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BDE8B" w14:textId="131FE38F" w:rsidR="000A4B61" w:rsidRPr="00DE3657" w:rsidRDefault="000A4B61" w:rsidP="000A4B61">
      <w:pPr>
        <w:tabs>
          <w:tab w:val="right" w:pos="9639"/>
        </w:tabs>
        <w:spacing w:after="0"/>
        <w:rPr>
          <w:b/>
          <w:noProof/>
          <w:sz w:val="28"/>
        </w:rPr>
      </w:pPr>
      <w:r w:rsidRPr="00C472E7">
        <w:rPr>
          <w:b/>
          <w:noProof/>
          <w:sz w:val="24"/>
        </w:rPr>
        <w:t>3GPP TSG-RAN WG2 Meeting #1</w:t>
      </w:r>
      <w:r w:rsidR="00500D3F">
        <w:rPr>
          <w:b/>
          <w:noProof/>
          <w:sz w:val="24"/>
        </w:rPr>
        <w:t>2</w:t>
      </w:r>
      <w:r w:rsidR="00B62CEE">
        <w:rPr>
          <w:b/>
          <w:noProof/>
          <w:sz w:val="24"/>
        </w:rPr>
        <w:t>2</w:t>
      </w:r>
      <w:r w:rsidRPr="0039276A">
        <w:rPr>
          <w:b/>
          <w:i/>
          <w:noProof/>
          <w:sz w:val="28"/>
        </w:rPr>
        <w:tab/>
      </w:r>
      <w:r w:rsidR="00DE3657" w:rsidRPr="00DE3657">
        <w:rPr>
          <w:b/>
          <w:noProof/>
          <w:sz w:val="28"/>
        </w:rPr>
        <w:t>R2-2305004</w:t>
      </w:r>
    </w:p>
    <w:p w14:paraId="28DB4DAA" w14:textId="0F4051F1" w:rsidR="00006A82" w:rsidRDefault="00B62CEE" w:rsidP="00720E51">
      <w:pPr>
        <w:tabs>
          <w:tab w:val="left" w:pos="1985"/>
          <w:tab w:val="right" w:pos="9639"/>
        </w:tabs>
        <w:spacing w:after="100" w:afterAutospacing="1"/>
        <w:rPr>
          <w:rFonts w:eastAsia="Times New Roman" w:cs="Arial"/>
          <w:b/>
          <w:sz w:val="24"/>
          <w:szCs w:val="24"/>
          <w:lang w:val="en-GB" w:eastAsia="en-US"/>
        </w:rPr>
      </w:pPr>
      <w:r w:rsidRPr="00B62CEE">
        <w:rPr>
          <w:rFonts w:eastAsia="Times New Roman" w:cs="Arial"/>
          <w:b/>
          <w:sz w:val="24"/>
          <w:szCs w:val="24"/>
          <w:lang w:val="en-GB" w:eastAsia="en-US"/>
        </w:rPr>
        <w:t>Incheon, Korea, 22</w:t>
      </w:r>
      <w:r w:rsidR="00EC5B25" w:rsidRPr="000C2466">
        <w:rPr>
          <w:rFonts w:eastAsia="Times New Roman" w:cs="Arial"/>
          <w:b/>
          <w:sz w:val="24"/>
          <w:szCs w:val="24"/>
          <w:vertAlign w:val="superscript"/>
          <w:lang w:val="en-GB" w:eastAsia="en-US"/>
        </w:rPr>
        <w:t>nd</w:t>
      </w:r>
      <w:r w:rsidRPr="00B62CEE">
        <w:rPr>
          <w:rFonts w:eastAsia="Times New Roman" w:cs="Arial"/>
          <w:b/>
          <w:sz w:val="24"/>
          <w:szCs w:val="24"/>
          <w:lang w:val="en-GB" w:eastAsia="en-US"/>
        </w:rPr>
        <w:t xml:space="preserve"> – 26</w:t>
      </w:r>
      <w:r w:rsidRPr="000C2466">
        <w:rPr>
          <w:rFonts w:eastAsia="Times New Roman" w:cs="Arial"/>
          <w:b/>
          <w:sz w:val="24"/>
          <w:szCs w:val="24"/>
          <w:vertAlign w:val="superscript"/>
          <w:lang w:val="en-GB" w:eastAsia="en-US"/>
        </w:rPr>
        <w:t>th</w:t>
      </w:r>
      <w:r w:rsidRPr="00B62CEE">
        <w:rPr>
          <w:rFonts w:eastAsia="Times New Roman" w:cs="Arial"/>
          <w:b/>
          <w:sz w:val="24"/>
          <w:szCs w:val="24"/>
          <w:lang w:val="en-GB" w:eastAsia="en-US"/>
        </w:rPr>
        <w:t xml:space="preserve"> May, 2023</w:t>
      </w:r>
    </w:p>
    <w:p w14:paraId="451B5E60" w14:textId="77777777" w:rsidR="001A28C2" w:rsidRPr="00720E51" w:rsidRDefault="001A28C2" w:rsidP="00720E51">
      <w:pPr>
        <w:tabs>
          <w:tab w:val="left" w:pos="1985"/>
          <w:tab w:val="right" w:pos="9639"/>
        </w:tabs>
        <w:spacing w:after="100" w:afterAutospacing="1"/>
        <w:rPr>
          <w:rFonts w:eastAsia="Times New Roman" w:cs="Arial"/>
          <w:b/>
          <w:sz w:val="24"/>
          <w:szCs w:val="24"/>
          <w:lang w:val="en-GB" w:eastAsia="en-US"/>
        </w:rPr>
      </w:pPr>
    </w:p>
    <w:p w14:paraId="003F3EF7" w14:textId="31943B8E"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Agenda Item:</w:t>
      </w:r>
      <w:r w:rsidRPr="00144880">
        <w:rPr>
          <w:rFonts w:eastAsia="MS Mincho" w:cs="Arial"/>
          <w:szCs w:val="24"/>
          <w:lang w:val="en-GB" w:eastAsia="en-US"/>
        </w:rPr>
        <w:tab/>
      </w:r>
      <w:r w:rsidR="00236982">
        <w:rPr>
          <w:rFonts w:eastAsia="MS Mincho" w:cs="Arial"/>
          <w:szCs w:val="24"/>
          <w:lang w:val="en-GB" w:eastAsia="en-US"/>
        </w:rPr>
        <w:t>7</w:t>
      </w:r>
      <w:r w:rsidR="00C0459E" w:rsidRPr="00845FEB">
        <w:rPr>
          <w:rFonts w:eastAsia="MS Mincho" w:cs="Arial"/>
          <w:szCs w:val="24"/>
          <w:lang w:val="en-GB" w:eastAsia="en-US"/>
        </w:rPr>
        <w:t>.</w:t>
      </w:r>
      <w:r w:rsidR="00833844">
        <w:rPr>
          <w:rFonts w:eastAsia="MS Mincho" w:cs="Arial"/>
          <w:szCs w:val="24"/>
          <w:lang w:val="en-GB" w:eastAsia="en-US"/>
        </w:rPr>
        <w:t>19.</w:t>
      </w:r>
      <w:r w:rsidR="00EC5B25">
        <w:rPr>
          <w:rFonts w:eastAsia="MS Mincho" w:cs="Arial"/>
          <w:szCs w:val="24"/>
          <w:lang w:val="en-GB" w:eastAsia="en-US"/>
        </w:rPr>
        <w:t>1</w:t>
      </w:r>
      <w:r w:rsidR="00387B02" w:rsidRPr="00144880">
        <w:rPr>
          <w:rFonts w:eastAsia="MS Mincho" w:cs="Arial"/>
          <w:szCs w:val="24"/>
          <w:lang w:val="en-GB" w:eastAsia="en-US"/>
        </w:rPr>
        <w:tab/>
      </w:r>
    </w:p>
    <w:p w14:paraId="155F32CB" w14:textId="77777777"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Source:</w:t>
      </w:r>
      <w:r w:rsidRPr="00144880">
        <w:rPr>
          <w:rFonts w:eastAsia="MS Mincho" w:cs="Arial"/>
          <w:szCs w:val="24"/>
          <w:lang w:val="en-GB" w:eastAsia="en-US"/>
        </w:rPr>
        <w:tab/>
        <w:t>Huawei, HiSilicon</w:t>
      </w:r>
    </w:p>
    <w:p w14:paraId="002C5DE8" w14:textId="65A901D5" w:rsidR="006D529F" w:rsidRDefault="00955170" w:rsidP="00955170">
      <w:pPr>
        <w:pStyle w:val="3GPPHeader"/>
        <w:rPr>
          <w:rFonts w:eastAsia="MS Mincho" w:cs="Arial"/>
          <w:szCs w:val="24"/>
          <w:lang w:val="en-GB" w:eastAsia="en-US"/>
        </w:rPr>
      </w:pPr>
      <w:r w:rsidRPr="00144880">
        <w:rPr>
          <w:rFonts w:eastAsia="MS Mincho" w:cs="Arial"/>
          <w:szCs w:val="24"/>
          <w:lang w:val="en-GB" w:eastAsia="en-US"/>
        </w:rPr>
        <w:t>Title:</w:t>
      </w:r>
      <w:r w:rsidRPr="00144880">
        <w:rPr>
          <w:rFonts w:eastAsia="MS Mincho" w:cs="Arial"/>
          <w:szCs w:val="24"/>
          <w:lang w:val="en-GB" w:eastAsia="en-US"/>
        </w:rPr>
        <w:tab/>
      </w:r>
      <w:r w:rsidR="00EC5B25">
        <w:rPr>
          <w:rFonts w:eastAsia="MS Mincho" w:cs="Arial"/>
          <w:b w:val="0"/>
          <w:szCs w:val="24"/>
          <w:lang w:val="en-GB" w:eastAsia="en-US"/>
        </w:rPr>
        <w:t>H</w:t>
      </w:r>
      <w:r w:rsidR="00236982" w:rsidRPr="00867F6E">
        <w:rPr>
          <w:rFonts w:eastAsia="MS Mincho" w:cs="Arial"/>
          <w:b w:val="0"/>
          <w:szCs w:val="24"/>
          <w:lang w:val="en-GB" w:eastAsia="en-US"/>
        </w:rPr>
        <w:t xml:space="preserve">ow to capture </w:t>
      </w:r>
      <w:r w:rsidR="00D677BC">
        <w:rPr>
          <w:rFonts w:eastAsia="MS Mincho" w:cs="Arial"/>
          <w:b w:val="0"/>
          <w:szCs w:val="24"/>
          <w:lang w:val="en-GB" w:eastAsia="en-US"/>
        </w:rPr>
        <w:t>“</w:t>
      </w:r>
      <w:proofErr w:type="spellStart"/>
      <w:r w:rsidR="00236982" w:rsidRPr="00867F6E">
        <w:rPr>
          <w:rFonts w:eastAsia="MS Mincho" w:cs="Arial"/>
          <w:b w:val="0"/>
          <w:szCs w:val="24"/>
          <w:lang w:val="en-GB" w:eastAsia="en-US"/>
        </w:rPr>
        <w:t>eRedCap</w:t>
      </w:r>
      <w:proofErr w:type="spellEnd"/>
      <w:r w:rsidR="00236982" w:rsidRPr="00867F6E">
        <w:rPr>
          <w:rFonts w:eastAsia="MS Mincho" w:cs="Arial"/>
          <w:b w:val="0"/>
          <w:szCs w:val="24"/>
          <w:lang w:val="en-GB" w:eastAsia="en-US"/>
        </w:rPr>
        <w:t xml:space="preserve"> UE</w:t>
      </w:r>
      <w:r w:rsidR="00D677BC">
        <w:rPr>
          <w:rFonts w:eastAsia="MS Mincho" w:cs="Arial"/>
          <w:b w:val="0"/>
          <w:szCs w:val="24"/>
          <w:lang w:val="en-GB" w:eastAsia="en-US"/>
        </w:rPr>
        <w:t>”</w:t>
      </w:r>
      <w:r w:rsidR="00EC5B25">
        <w:rPr>
          <w:rFonts w:eastAsia="MS Mincho" w:cs="Arial"/>
          <w:b w:val="0"/>
          <w:szCs w:val="24"/>
          <w:lang w:val="en-GB" w:eastAsia="en-US"/>
        </w:rPr>
        <w:t xml:space="preserve"> in</w:t>
      </w:r>
      <w:r w:rsidR="004F0FA3">
        <w:rPr>
          <w:rFonts w:eastAsia="MS Mincho" w:cs="Arial"/>
          <w:b w:val="0"/>
          <w:szCs w:val="24"/>
          <w:lang w:val="en-GB" w:eastAsia="en-US"/>
        </w:rPr>
        <w:t xml:space="preserve"> the</w:t>
      </w:r>
      <w:r w:rsidR="00EC5B25">
        <w:rPr>
          <w:rFonts w:eastAsia="MS Mincho" w:cs="Arial"/>
          <w:b w:val="0"/>
          <w:szCs w:val="24"/>
          <w:lang w:val="en-GB" w:eastAsia="en-US"/>
        </w:rPr>
        <w:t xml:space="preserve"> running CRs</w:t>
      </w:r>
      <w:r w:rsidR="00194C47">
        <w:rPr>
          <w:rFonts w:eastAsia="MS Mincho" w:cs="Arial"/>
          <w:b w:val="0"/>
          <w:szCs w:val="24"/>
          <w:lang w:val="en-GB" w:eastAsia="en-US"/>
        </w:rPr>
        <w:t>/Rel-18 specifications</w:t>
      </w:r>
    </w:p>
    <w:p w14:paraId="411B4C0D" w14:textId="77777777" w:rsidR="00955170" w:rsidRPr="00144880" w:rsidRDefault="00955170" w:rsidP="00144880">
      <w:pPr>
        <w:tabs>
          <w:tab w:val="left" w:pos="1985"/>
        </w:tabs>
        <w:spacing w:after="180"/>
        <w:rPr>
          <w:rFonts w:eastAsia="MS Mincho" w:cs="Arial"/>
          <w:b/>
          <w:sz w:val="24"/>
          <w:szCs w:val="24"/>
          <w:lang w:val="en-GB" w:eastAsia="en-US"/>
        </w:rPr>
      </w:pPr>
      <w:r w:rsidRPr="00144880">
        <w:rPr>
          <w:rFonts w:eastAsia="MS Mincho" w:cs="Arial"/>
          <w:b/>
          <w:sz w:val="24"/>
          <w:szCs w:val="24"/>
          <w:lang w:val="en-GB" w:eastAsia="en-US"/>
        </w:rPr>
        <w:t>Document for:</w:t>
      </w:r>
      <w:r w:rsidR="00144880">
        <w:rPr>
          <w:rFonts w:eastAsia="MS Mincho" w:cs="Arial"/>
          <w:b/>
          <w:sz w:val="24"/>
          <w:szCs w:val="24"/>
          <w:lang w:val="en-GB" w:eastAsia="en-US"/>
        </w:rPr>
        <w:t xml:space="preserve"> </w:t>
      </w:r>
      <w:r w:rsidRPr="00144880">
        <w:rPr>
          <w:rFonts w:eastAsia="MS Mincho" w:cs="Arial"/>
          <w:b/>
          <w:sz w:val="24"/>
          <w:szCs w:val="24"/>
          <w:lang w:val="en-GB" w:eastAsia="en-US"/>
        </w:rPr>
        <w:t>Discussion</w:t>
      </w:r>
    </w:p>
    <w:p w14:paraId="4F4178A7" w14:textId="77777777" w:rsidR="006011ED" w:rsidRPr="006011ED" w:rsidRDefault="000A4B61" w:rsidP="006011ED">
      <w:pPr>
        <w:pStyle w:val="1"/>
      </w:pPr>
      <w:r>
        <w:t>Introduction</w:t>
      </w:r>
    </w:p>
    <w:p w14:paraId="65E51338" w14:textId="19A335DB" w:rsidR="00F71EC2" w:rsidRPr="00362942" w:rsidRDefault="00D82EF6" w:rsidP="00E1212A">
      <w:pPr>
        <w:spacing w:beforeLines="50" w:before="120" w:after="180"/>
        <w:rPr>
          <w:rFonts w:ascii="Times New Roman" w:hAnsi="Times New Roman"/>
        </w:rPr>
      </w:pPr>
      <w:r>
        <w:rPr>
          <w:rFonts w:ascii="Times New Roman" w:hAnsi="Times New Roman"/>
        </w:rPr>
        <w:t xml:space="preserve">In this contribution, we discuss how to define and capture the capability of </w:t>
      </w:r>
      <w:proofErr w:type="spellStart"/>
      <w:r>
        <w:rPr>
          <w:rFonts w:ascii="Times New Roman" w:hAnsi="Times New Roman"/>
        </w:rPr>
        <w:t>eRedCap</w:t>
      </w:r>
      <w:proofErr w:type="spellEnd"/>
      <w:r>
        <w:rPr>
          <w:rFonts w:ascii="Times New Roman" w:hAnsi="Times New Roman"/>
        </w:rPr>
        <w:t xml:space="preserve"> UEs</w:t>
      </w:r>
      <w:r w:rsidR="002F18DE">
        <w:rPr>
          <w:rFonts w:ascii="Times New Roman" w:hAnsi="Times New Roman"/>
        </w:rPr>
        <w:t xml:space="preserve"> in the Rel-18 </w:t>
      </w:r>
      <w:r w:rsidR="00323B65">
        <w:rPr>
          <w:rFonts w:ascii="Times New Roman" w:hAnsi="Times New Roman"/>
        </w:rPr>
        <w:t>specification.</w:t>
      </w:r>
    </w:p>
    <w:p w14:paraId="088961FA" w14:textId="61F0097B" w:rsidR="003C7F86" w:rsidRDefault="00914DC3" w:rsidP="005032D7">
      <w:pPr>
        <w:pStyle w:val="1"/>
        <w:rPr>
          <w:rFonts w:eastAsiaTheme="minorEastAsia"/>
        </w:rPr>
      </w:pPr>
      <w:r>
        <w:rPr>
          <w:rFonts w:eastAsiaTheme="minorEastAsia"/>
        </w:rPr>
        <w:t>Discussion</w:t>
      </w:r>
    </w:p>
    <w:p w14:paraId="21E514C0" w14:textId="792711F2" w:rsidR="0099622A" w:rsidRPr="00272B65" w:rsidRDefault="003C3EFB" w:rsidP="001E4795">
      <w:pPr>
        <w:rPr>
          <w:rFonts w:ascii="Times New Roman" w:hAnsi="Times New Roman"/>
          <w:lang w:val="x-none"/>
        </w:rPr>
      </w:pPr>
      <w:r w:rsidRPr="00272B65">
        <w:rPr>
          <w:rFonts w:ascii="Times New Roman" w:hAnsi="Times New Roman"/>
          <w:lang w:val="x-none"/>
        </w:rPr>
        <w:t xml:space="preserve">Due to these shared capabilities between RedCap UEs and eRedCap UEs, </w:t>
      </w:r>
      <w:r w:rsidR="00D85BFC" w:rsidRPr="00272B65">
        <w:rPr>
          <w:rFonts w:ascii="Times New Roman" w:hAnsi="Times New Roman"/>
          <w:lang w:val="x-none"/>
        </w:rPr>
        <w:t xml:space="preserve">most of the </w:t>
      </w:r>
      <w:r w:rsidR="0009243D" w:rsidRPr="00272B65">
        <w:rPr>
          <w:rFonts w:ascii="Times New Roman" w:hAnsi="Times New Roman"/>
          <w:lang w:val="x-none"/>
        </w:rPr>
        <w:t xml:space="preserve">behaviors of </w:t>
      </w:r>
      <w:proofErr w:type="spellStart"/>
      <w:r w:rsidR="0009243D" w:rsidRPr="00272B65">
        <w:rPr>
          <w:rFonts w:ascii="Times New Roman" w:hAnsi="Times New Roman"/>
          <w:lang w:val="x-none"/>
        </w:rPr>
        <w:t>RedCap</w:t>
      </w:r>
      <w:proofErr w:type="spellEnd"/>
      <w:r w:rsidR="0009243D" w:rsidRPr="00272B65">
        <w:rPr>
          <w:rFonts w:ascii="Times New Roman" w:hAnsi="Times New Roman"/>
          <w:lang w:val="x-none"/>
        </w:rPr>
        <w:t xml:space="preserve"> UEs can be applicable to the eRedCap UEs. On the other hand, the eRedCap UEs would have specific behaviors </w:t>
      </w:r>
      <w:r w:rsidR="006A0E3A" w:rsidRPr="00272B65">
        <w:rPr>
          <w:rFonts w:ascii="Times New Roman" w:hAnsi="Times New Roman"/>
          <w:lang w:val="x-none"/>
        </w:rPr>
        <w:t>owning to</w:t>
      </w:r>
      <w:r w:rsidR="0009243D" w:rsidRPr="00272B65">
        <w:rPr>
          <w:rFonts w:ascii="Times New Roman" w:hAnsi="Times New Roman"/>
          <w:lang w:val="x-none"/>
        </w:rPr>
        <w:t xml:space="preserve"> the different capabilities from </w:t>
      </w:r>
      <w:proofErr w:type="spellStart"/>
      <w:r w:rsidR="0009243D" w:rsidRPr="00272B65">
        <w:rPr>
          <w:rFonts w:ascii="Times New Roman" w:hAnsi="Times New Roman"/>
          <w:lang w:val="x-none"/>
        </w:rPr>
        <w:t>RedCap</w:t>
      </w:r>
      <w:proofErr w:type="spellEnd"/>
      <w:r w:rsidR="0009243D" w:rsidRPr="00272B65">
        <w:rPr>
          <w:rFonts w:ascii="Times New Roman" w:hAnsi="Times New Roman"/>
          <w:lang w:val="x-none"/>
        </w:rPr>
        <w:t xml:space="preserve"> </w:t>
      </w:r>
      <w:proofErr w:type="spellStart"/>
      <w:r w:rsidR="0009243D" w:rsidRPr="00272B65">
        <w:rPr>
          <w:rFonts w:ascii="Times New Roman" w:hAnsi="Times New Roman"/>
          <w:lang w:val="x-none"/>
        </w:rPr>
        <w:t>U</w:t>
      </w:r>
      <w:r w:rsidR="00350EA8" w:rsidRPr="00272B65">
        <w:rPr>
          <w:rFonts w:ascii="Times New Roman" w:hAnsi="Times New Roman"/>
          <w:lang w:val="x-none"/>
        </w:rPr>
        <w:t>e</w:t>
      </w:r>
      <w:r w:rsidR="0009243D" w:rsidRPr="00272B65">
        <w:rPr>
          <w:rFonts w:ascii="Times New Roman" w:hAnsi="Times New Roman"/>
          <w:lang w:val="x-none"/>
        </w:rPr>
        <w:t>s</w:t>
      </w:r>
      <w:proofErr w:type="spellEnd"/>
      <w:r w:rsidR="00350EA8">
        <w:rPr>
          <w:rFonts w:ascii="Times New Roman" w:hAnsi="Times New Roman"/>
          <w:lang w:val="x-none"/>
        </w:rPr>
        <w:t xml:space="preserve"> (</w:t>
      </w:r>
      <w:r w:rsidR="001807DE" w:rsidRPr="00272B65">
        <w:rPr>
          <w:rFonts w:ascii="Times New Roman" w:hAnsi="Times New Roman"/>
          <w:lang w:val="x-none"/>
        </w:rPr>
        <w:t>for example, the separate early identification of the eRedCap UEs</w:t>
      </w:r>
      <w:r w:rsidR="00052AC8" w:rsidRPr="00272B65">
        <w:rPr>
          <w:rFonts w:ascii="Times New Roman" w:hAnsi="Times New Roman"/>
          <w:lang w:val="x-none"/>
        </w:rPr>
        <w:t xml:space="preserve"> which is already included in the WID</w:t>
      </w:r>
      <w:r w:rsidR="00350EA8">
        <w:rPr>
          <w:rFonts w:ascii="Times New Roman" w:hAnsi="Times New Roman"/>
          <w:lang w:val="x-none"/>
        </w:rPr>
        <w:t>)</w:t>
      </w:r>
      <w:r w:rsidR="001807DE" w:rsidRPr="00272B65">
        <w:rPr>
          <w:rFonts w:ascii="Times New Roman" w:hAnsi="Times New Roman"/>
          <w:lang w:val="x-none"/>
        </w:rPr>
        <w:t>.</w:t>
      </w:r>
      <w:r w:rsidR="004C6B26" w:rsidRPr="00272B65">
        <w:rPr>
          <w:rFonts w:ascii="Times New Roman" w:hAnsi="Times New Roman"/>
          <w:lang w:val="x-none"/>
        </w:rPr>
        <w:t xml:space="preserve"> Based on this, </w:t>
      </w:r>
      <w:r w:rsidR="00712E0C" w:rsidRPr="00272B65">
        <w:rPr>
          <w:rFonts w:ascii="Times New Roman" w:hAnsi="Times New Roman"/>
          <w:lang w:val="x-none"/>
        </w:rPr>
        <w:t>RAN2 need</w:t>
      </w:r>
      <w:r w:rsidR="00350EA8">
        <w:rPr>
          <w:rFonts w:ascii="Times New Roman" w:hAnsi="Times New Roman"/>
          <w:lang w:val="x-none"/>
        </w:rPr>
        <w:t>s</w:t>
      </w:r>
      <w:r w:rsidR="00712E0C" w:rsidRPr="00272B65">
        <w:rPr>
          <w:rFonts w:ascii="Times New Roman" w:hAnsi="Times New Roman"/>
          <w:lang w:val="x-none"/>
        </w:rPr>
        <w:t xml:space="preserve"> to discuss how to distinguish the behaviors of </w:t>
      </w:r>
      <w:proofErr w:type="spellStart"/>
      <w:r w:rsidR="00712E0C" w:rsidRPr="00272B65">
        <w:rPr>
          <w:rFonts w:ascii="Times New Roman" w:hAnsi="Times New Roman"/>
          <w:lang w:val="x-none"/>
        </w:rPr>
        <w:t>RedCap</w:t>
      </w:r>
      <w:proofErr w:type="spellEnd"/>
      <w:r w:rsidR="00712E0C" w:rsidRPr="00272B65">
        <w:rPr>
          <w:rFonts w:ascii="Times New Roman" w:hAnsi="Times New Roman"/>
          <w:lang w:val="x-none"/>
        </w:rPr>
        <w:t xml:space="preserve"> UEs and </w:t>
      </w:r>
      <w:proofErr w:type="spellStart"/>
      <w:r w:rsidR="00712E0C" w:rsidRPr="00272B65">
        <w:rPr>
          <w:rFonts w:ascii="Times New Roman" w:hAnsi="Times New Roman"/>
          <w:lang w:val="x-none"/>
        </w:rPr>
        <w:t>eRedCap</w:t>
      </w:r>
      <w:proofErr w:type="spellEnd"/>
      <w:r w:rsidR="00712E0C" w:rsidRPr="00272B65">
        <w:rPr>
          <w:rFonts w:ascii="Times New Roman" w:hAnsi="Times New Roman"/>
          <w:lang w:val="x-none"/>
        </w:rPr>
        <w:t xml:space="preserve"> </w:t>
      </w:r>
      <w:proofErr w:type="spellStart"/>
      <w:r w:rsidR="00712E0C" w:rsidRPr="00272B65">
        <w:rPr>
          <w:rFonts w:ascii="Times New Roman" w:hAnsi="Times New Roman"/>
          <w:lang w:val="x-none"/>
        </w:rPr>
        <w:t>U</w:t>
      </w:r>
      <w:r w:rsidR="00350EA8" w:rsidRPr="00272B65">
        <w:rPr>
          <w:rFonts w:ascii="Times New Roman" w:hAnsi="Times New Roman"/>
          <w:lang w:val="x-none"/>
        </w:rPr>
        <w:t>e</w:t>
      </w:r>
      <w:r w:rsidR="00712E0C" w:rsidRPr="00272B65">
        <w:rPr>
          <w:rFonts w:ascii="Times New Roman" w:hAnsi="Times New Roman"/>
          <w:lang w:val="x-none"/>
        </w:rPr>
        <w:t>s</w:t>
      </w:r>
      <w:proofErr w:type="spellEnd"/>
      <w:r w:rsidR="00350EA8">
        <w:rPr>
          <w:rFonts w:ascii="Times New Roman" w:hAnsi="Times New Roman"/>
          <w:lang w:val="x-none"/>
        </w:rPr>
        <w:t xml:space="preserve"> in the specifications</w:t>
      </w:r>
      <w:r w:rsidR="00712E0C" w:rsidRPr="00272B65">
        <w:rPr>
          <w:rFonts w:ascii="Times New Roman" w:hAnsi="Times New Roman"/>
          <w:lang w:val="x-none"/>
        </w:rPr>
        <w:t xml:space="preserve">. </w:t>
      </w:r>
    </w:p>
    <w:p w14:paraId="3B2AED45" w14:textId="73EC30C6" w:rsidR="00685D45" w:rsidRDefault="00712E0C" w:rsidP="001E4795">
      <w:pPr>
        <w:rPr>
          <w:rFonts w:ascii="Times New Roman" w:hAnsi="Times New Roman"/>
          <w:lang w:val="x-none"/>
        </w:rPr>
      </w:pPr>
      <w:r w:rsidRPr="00272B65">
        <w:rPr>
          <w:rFonts w:ascii="Times New Roman" w:hAnsi="Times New Roman"/>
          <w:lang w:val="x-none"/>
        </w:rPr>
        <w:t xml:space="preserve">One </w:t>
      </w:r>
      <w:r w:rsidR="005A2E46" w:rsidRPr="00272B65">
        <w:rPr>
          <w:rFonts w:ascii="Times New Roman" w:hAnsi="Times New Roman"/>
          <w:lang w:val="x-none"/>
        </w:rPr>
        <w:t>potential</w:t>
      </w:r>
      <w:r w:rsidRPr="00272B65">
        <w:rPr>
          <w:rFonts w:ascii="Times New Roman" w:hAnsi="Times New Roman"/>
          <w:lang w:val="x-none"/>
        </w:rPr>
        <w:t xml:space="preserve"> solution is </w:t>
      </w:r>
      <w:r w:rsidR="005A2E46" w:rsidRPr="00272B65">
        <w:rPr>
          <w:rFonts w:ascii="Times New Roman" w:hAnsi="Times New Roman"/>
          <w:lang w:val="x-none"/>
        </w:rPr>
        <w:t xml:space="preserve">to only </w:t>
      </w:r>
      <w:r w:rsidR="00F00B79" w:rsidRPr="00272B65">
        <w:rPr>
          <w:rFonts w:ascii="Times New Roman" w:hAnsi="Times New Roman"/>
          <w:lang w:val="x-none"/>
        </w:rPr>
        <w:t>clarify the different behaviors between the RedCap UE</w:t>
      </w:r>
      <w:r w:rsidR="00052AC8" w:rsidRPr="00272B65">
        <w:rPr>
          <w:rFonts w:ascii="Times New Roman" w:hAnsi="Times New Roman"/>
          <w:lang w:val="x-none"/>
        </w:rPr>
        <w:t>s</w:t>
      </w:r>
      <w:r w:rsidR="00F00B79" w:rsidRPr="00272B65">
        <w:rPr>
          <w:rFonts w:ascii="Times New Roman" w:hAnsi="Times New Roman"/>
          <w:lang w:val="x-none"/>
        </w:rPr>
        <w:t xml:space="preserve"> and the eRedCap UEs</w:t>
      </w:r>
      <w:r w:rsidR="001E4CF0" w:rsidRPr="00272B65">
        <w:rPr>
          <w:rFonts w:ascii="Times New Roman" w:hAnsi="Times New Roman"/>
          <w:lang w:val="x-none"/>
        </w:rPr>
        <w:t xml:space="preserve"> in the specifications</w:t>
      </w:r>
      <w:r w:rsidR="00F00B79" w:rsidRPr="00272B65">
        <w:rPr>
          <w:rFonts w:ascii="Times New Roman" w:hAnsi="Times New Roman"/>
          <w:lang w:val="x-none"/>
        </w:rPr>
        <w:t xml:space="preserve">. In this </w:t>
      </w:r>
      <w:r w:rsidR="00423958">
        <w:rPr>
          <w:rFonts w:ascii="Times New Roman" w:hAnsi="Times New Roman"/>
          <w:lang w:val="x-none"/>
        </w:rPr>
        <w:t>manner</w:t>
      </w:r>
      <w:r w:rsidR="00F00B79" w:rsidRPr="00272B65">
        <w:rPr>
          <w:rFonts w:ascii="Times New Roman" w:hAnsi="Times New Roman"/>
          <w:lang w:val="x-none"/>
        </w:rPr>
        <w:t xml:space="preserve">, </w:t>
      </w:r>
      <w:r w:rsidR="001E4CF0" w:rsidRPr="00272B65">
        <w:rPr>
          <w:rFonts w:ascii="Times New Roman" w:hAnsi="Times New Roman"/>
          <w:lang w:val="x-none"/>
        </w:rPr>
        <w:t xml:space="preserve">if </w:t>
      </w:r>
      <w:r w:rsidR="00263A60" w:rsidRPr="00272B65">
        <w:rPr>
          <w:rFonts w:ascii="Times New Roman" w:hAnsi="Times New Roman"/>
          <w:lang w:val="x-none"/>
        </w:rPr>
        <w:t>one</w:t>
      </w:r>
      <w:r w:rsidR="001E4CF0" w:rsidRPr="00272B65">
        <w:rPr>
          <w:rFonts w:ascii="Times New Roman" w:hAnsi="Times New Roman"/>
          <w:lang w:val="x-none"/>
        </w:rPr>
        <w:t xml:space="preserve"> behavior of RedCap UE</w:t>
      </w:r>
      <w:r w:rsidR="00052AC8" w:rsidRPr="00272B65">
        <w:rPr>
          <w:rFonts w:ascii="Times New Roman" w:hAnsi="Times New Roman"/>
          <w:lang w:val="x-none"/>
        </w:rPr>
        <w:t>s</w:t>
      </w:r>
      <w:r w:rsidR="001E4CF0" w:rsidRPr="00272B65">
        <w:rPr>
          <w:rFonts w:ascii="Times New Roman" w:hAnsi="Times New Roman"/>
          <w:lang w:val="x-none"/>
        </w:rPr>
        <w:t xml:space="preserve"> is also applicable to the eRedCap UE</w:t>
      </w:r>
      <w:r w:rsidR="00052AC8" w:rsidRPr="00272B65">
        <w:rPr>
          <w:rFonts w:ascii="Times New Roman" w:hAnsi="Times New Roman"/>
          <w:lang w:val="x-none"/>
        </w:rPr>
        <w:t>s</w:t>
      </w:r>
      <w:r w:rsidR="001E4CF0" w:rsidRPr="00272B65">
        <w:rPr>
          <w:rFonts w:ascii="Times New Roman" w:hAnsi="Times New Roman"/>
          <w:lang w:val="x-none"/>
        </w:rPr>
        <w:t>, then there is no any change</w:t>
      </w:r>
      <w:r w:rsidR="00263A60" w:rsidRPr="00272B65">
        <w:rPr>
          <w:rFonts w:ascii="Times New Roman" w:hAnsi="Times New Roman"/>
          <w:lang w:val="x-none"/>
        </w:rPr>
        <w:t xml:space="preserve"> and it is automatically applicable to the eRedCap UEs</w:t>
      </w:r>
      <w:r w:rsidR="001E4CF0" w:rsidRPr="00272B65">
        <w:rPr>
          <w:rFonts w:ascii="Times New Roman" w:hAnsi="Times New Roman"/>
          <w:lang w:val="x-none"/>
        </w:rPr>
        <w:t>. If</w:t>
      </w:r>
      <w:r w:rsidR="00052AC8" w:rsidRPr="00272B65">
        <w:rPr>
          <w:rFonts w:ascii="Times New Roman" w:hAnsi="Times New Roman"/>
          <w:lang w:val="x-none"/>
        </w:rPr>
        <w:t xml:space="preserve"> the behavior</w:t>
      </w:r>
      <w:r w:rsidR="001E4CF0" w:rsidRPr="00272B65">
        <w:rPr>
          <w:rFonts w:ascii="Times New Roman" w:hAnsi="Times New Roman"/>
          <w:lang w:val="x-none"/>
        </w:rPr>
        <w:t xml:space="preserve"> is only applicable to </w:t>
      </w:r>
      <w:r w:rsidR="00ED1127" w:rsidRPr="00272B65">
        <w:rPr>
          <w:rFonts w:ascii="Times New Roman" w:hAnsi="Times New Roman"/>
          <w:lang w:val="x-none"/>
        </w:rPr>
        <w:t>RedCap UE</w:t>
      </w:r>
      <w:r w:rsidR="00052AC8" w:rsidRPr="00272B65">
        <w:rPr>
          <w:rFonts w:ascii="Times New Roman" w:hAnsi="Times New Roman"/>
          <w:lang w:val="x-none"/>
        </w:rPr>
        <w:t>s</w:t>
      </w:r>
      <w:r w:rsidR="00ED1127" w:rsidRPr="00272B65">
        <w:rPr>
          <w:rFonts w:ascii="Times New Roman" w:hAnsi="Times New Roman"/>
          <w:lang w:val="x-none"/>
        </w:rPr>
        <w:t xml:space="preserve"> but not eRedCap UE</w:t>
      </w:r>
      <w:r w:rsidR="00052AC8" w:rsidRPr="00272B65">
        <w:rPr>
          <w:rFonts w:ascii="Times New Roman" w:hAnsi="Times New Roman"/>
          <w:lang w:val="x-none"/>
        </w:rPr>
        <w:t>s</w:t>
      </w:r>
      <w:r w:rsidR="00ED1127" w:rsidRPr="00272B65">
        <w:rPr>
          <w:rFonts w:ascii="Times New Roman" w:hAnsi="Times New Roman"/>
          <w:lang w:val="x-none"/>
        </w:rPr>
        <w:t>, it can be clarified as “ RedCap UE other than eRedCap UE”.</w:t>
      </w:r>
      <w:r w:rsidR="00116DDE" w:rsidRPr="00272B65">
        <w:rPr>
          <w:rFonts w:ascii="Times New Roman" w:hAnsi="Times New Roman"/>
          <w:lang w:val="x-none"/>
        </w:rPr>
        <w:t xml:space="preserve"> However, as </w:t>
      </w:r>
      <w:r w:rsidR="00263A60" w:rsidRPr="00272B65">
        <w:rPr>
          <w:rFonts w:ascii="Times New Roman" w:hAnsi="Times New Roman"/>
          <w:lang w:val="x-none"/>
        </w:rPr>
        <w:t>mentioned</w:t>
      </w:r>
      <w:r w:rsidR="00784B38" w:rsidRPr="00272B65">
        <w:rPr>
          <w:rFonts w:ascii="Times New Roman" w:hAnsi="Times New Roman"/>
          <w:lang w:val="x-none"/>
        </w:rPr>
        <w:t xml:space="preserve"> in the WID, the eRedCap UE is a new UE type other than RedCap UE, so it is better to have a clear </w:t>
      </w:r>
      <w:r w:rsidR="00263A60" w:rsidRPr="00272B65">
        <w:rPr>
          <w:rFonts w:ascii="Times New Roman" w:hAnsi="Times New Roman"/>
          <w:lang w:val="x-none"/>
        </w:rPr>
        <w:t>distinction in the description in the specifications. This way may have ambiguity between the two UE types.</w:t>
      </w:r>
    </w:p>
    <w:p w14:paraId="0EE1DB5A" w14:textId="797139D1" w:rsidR="00194C47" w:rsidRPr="000C2466" w:rsidRDefault="00194C47" w:rsidP="001E4795">
      <w:pPr>
        <w:rPr>
          <w:rFonts w:ascii="Times New Roman" w:hAnsi="Times New Roman"/>
          <w:b/>
          <w:lang w:val="x-none"/>
        </w:rPr>
      </w:pPr>
      <w:r w:rsidRPr="000C2466">
        <w:rPr>
          <w:rFonts w:ascii="Times New Roman" w:hAnsi="Times New Roman"/>
          <w:b/>
          <w:lang w:val="x-none"/>
        </w:rPr>
        <w:t xml:space="preserve">Observation 1: </w:t>
      </w:r>
      <w:proofErr w:type="spellStart"/>
      <w:r w:rsidRPr="000C2466">
        <w:rPr>
          <w:rFonts w:ascii="Times New Roman" w:hAnsi="Times New Roman"/>
          <w:b/>
          <w:lang w:val="x-none"/>
        </w:rPr>
        <w:t>RedCap</w:t>
      </w:r>
      <w:proofErr w:type="spellEnd"/>
      <w:r w:rsidRPr="000C2466">
        <w:rPr>
          <w:rFonts w:ascii="Times New Roman" w:hAnsi="Times New Roman"/>
          <w:b/>
          <w:lang w:val="x-none"/>
        </w:rPr>
        <w:t xml:space="preserve"> UE and </w:t>
      </w:r>
      <w:proofErr w:type="spellStart"/>
      <w:r w:rsidRPr="000C2466">
        <w:rPr>
          <w:rFonts w:ascii="Times New Roman" w:hAnsi="Times New Roman"/>
          <w:b/>
          <w:lang w:val="x-none"/>
        </w:rPr>
        <w:t>eRedCap</w:t>
      </w:r>
      <w:proofErr w:type="spellEnd"/>
      <w:r w:rsidRPr="000C2466">
        <w:rPr>
          <w:rFonts w:ascii="Times New Roman" w:hAnsi="Times New Roman"/>
          <w:b/>
          <w:lang w:val="x-none"/>
        </w:rPr>
        <w:t xml:space="preserve"> UE are two types of UEs. </w:t>
      </w:r>
      <w:proofErr w:type="spellStart"/>
      <w:r w:rsidRPr="000C2466">
        <w:rPr>
          <w:rFonts w:ascii="Times New Roman" w:hAnsi="Times New Roman"/>
          <w:b/>
          <w:lang w:val="x-none"/>
        </w:rPr>
        <w:t>eRedCap</w:t>
      </w:r>
      <w:proofErr w:type="spellEnd"/>
      <w:r w:rsidRPr="000C2466">
        <w:rPr>
          <w:rFonts w:ascii="Times New Roman" w:hAnsi="Times New Roman"/>
          <w:b/>
          <w:lang w:val="x-none"/>
        </w:rPr>
        <w:t xml:space="preserve"> UE is NOT one sub-type of </w:t>
      </w:r>
      <w:proofErr w:type="spellStart"/>
      <w:r w:rsidRPr="000C2466">
        <w:rPr>
          <w:rFonts w:ascii="Times New Roman" w:hAnsi="Times New Roman"/>
          <w:b/>
          <w:lang w:val="x-none"/>
        </w:rPr>
        <w:t>RedCap</w:t>
      </w:r>
      <w:proofErr w:type="spellEnd"/>
      <w:r w:rsidRPr="000C2466">
        <w:rPr>
          <w:rFonts w:ascii="Times New Roman" w:hAnsi="Times New Roman"/>
          <w:b/>
          <w:lang w:val="x-none"/>
        </w:rPr>
        <w:t xml:space="preserve"> UE.</w:t>
      </w:r>
    </w:p>
    <w:p w14:paraId="3CDE42D9" w14:textId="186E6E29" w:rsidR="00194C47" w:rsidRPr="000C2466" w:rsidRDefault="00194C47" w:rsidP="001E4795">
      <w:pPr>
        <w:rPr>
          <w:rFonts w:ascii="Times New Roman" w:hAnsi="Times New Roman"/>
          <w:b/>
          <w:lang w:val="x-none"/>
        </w:rPr>
      </w:pPr>
      <w:r w:rsidRPr="000C2466">
        <w:rPr>
          <w:rFonts w:ascii="Times New Roman" w:hAnsi="Times New Roman"/>
          <w:b/>
          <w:lang w:val="x-none"/>
        </w:rPr>
        <w:t>Observation 2: To avoid any possible ambiguity</w:t>
      </w:r>
      <w:r w:rsidR="002413A8">
        <w:rPr>
          <w:rFonts w:ascii="Times New Roman" w:hAnsi="Times New Roman"/>
          <w:b/>
          <w:lang w:val="x-none"/>
        </w:rPr>
        <w:t xml:space="preserve"> in Rel-18</w:t>
      </w:r>
      <w:r w:rsidRPr="000C2466">
        <w:rPr>
          <w:rFonts w:ascii="Times New Roman" w:hAnsi="Times New Roman"/>
          <w:b/>
          <w:lang w:val="x-none"/>
        </w:rPr>
        <w:t xml:space="preserve">, like the term “initial BWP” in Rel-17 is not always clear on whether it </w:t>
      </w:r>
      <w:r w:rsidR="002413A8">
        <w:rPr>
          <w:rFonts w:ascii="Times New Roman" w:hAnsi="Times New Roman"/>
          <w:b/>
          <w:lang w:val="x-none"/>
        </w:rPr>
        <w:t xml:space="preserve">also </w:t>
      </w:r>
      <w:r w:rsidRPr="000C2466">
        <w:rPr>
          <w:rFonts w:ascii="Times New Roman" w:hAnsi="Times New Roman"/>
          <w:b/>
          <w:lang w:val="x-none"/>
        </w:rPr>
        <w:t xml:space="preserve">includes the </w:t>
      </w:r>
      <w:r w:rsidR="002413A8">
        <w:rPr>
          <w:rFonts w:ascii="Times New Roman" w:hAnsi="Times New Roman"/>
          <w:b/>
          <w:lang w:val="x-none"/>
        </w:rPr>
        <w:t>“</w:t>
      </w:r>
      <w:proofErr w:type="spellStart"/>
      <w:r w:rsidR="00447FD9">
        <w:rPr>
          <w:rFonts w:ascii="Times New Roman" w:hAnsi="Times New Roman"/>
          <w:b/>
          <w:lang w:val="x-none"/>
        </w:rPr>
        <w:t>RedCap</w:t>
      </w:r>
      <w:proofErr w:type="spellEnd"/>
      <w:r w:rsidR="00447FD9">
        <w:rPr>
          <w:rFonts w:ascii="Times New Roman" w:hAnsi="Times New Roman"/>
          <w:b/>
          <w:lang w:val="x-none"/>
        </w:rPr>
        <w:t>-</w:t>
      </w:r>
      <w:r w:rsidRPr="000C2466">
        <w:rPr>
          <w:rFonts w:ascii="Times New Roman" w:hAnsi="Times New Roman"/>
          <w:b/>
          <w:lang w:val="x-none"/>
        </w:rPr>
        <w:t>specific initial BWP</w:t>
      </w:r>
      <w:r w:rsidR="002413A8">
        <w:rPr>
          <w:rFonts w:ascii="Times New Roman" w:hAnsi="Times New Roman"/>
          <w:b/>
          <w:lang w:val="x-none"/>
        </w:rPr>
        <w:t>”</w:t>
      </w:r>
      <w:r w:rsidRPr="000C2466">
        <w:rPr>
          <w:rFonts w:ascii="Times New Roman" w:hAnsi="Times New Roman"/>
          <w:b/>
          <w:lang w:val="x-none"/>
        </w:rPr>
        <w:t>, “</w:t>
      </w:r>
      <w:proofErr w:type="spellStart"/>
      <w:r w:rsidRPr="000C2466">
        <w:rPr>
          <w:rFonts w:ascii="Times New Roman" w:hAnsi="Times New Roman"/>
          <w:b/>
          <w:lang w:val="x-none"/>
        </w:rPr>
        <w:t>RedCap</w:t>
      </w:r>
      <w:proofErr w:type="spellEnd"/>
      <w:r w:rsidRPr="000C2466">
        <w:rPr>
          <w:rFonts w:ascii="Times New Roman" w:hAnsi="Times New Roman"/>
          <w:b/>
          <w:lang w:val="x-none"/>
        </w:rPr>
        <w:t xml:space="preserve"> UE” in</w:t>
      </w:r>
      <w:r w:rsidR="00A4258F">
        <w:rPr>
          <w:rFonts w:ascii="Times New Roman" w:hAnsi="Times New Roman"/>
          <w:b/>
          <w:lang w:val="x-none"/>
        </w:rPr>
        <w:t xml:space="preserve"> the</w:t>
      </w:r>
      <w:r w:rsidRPr="000C2466">
        <w:rPr>
          <w:rFonts w:ascii="Times New Roman" w:hAnsi="Times New Roman"/>
          <w:b/>
          <w:lang w:val="x-none"/>
        </w:rPr>
        <w:t xml:space="preserve"> specification should </w:t>
      </w:r>
      <w:r w:rsidR="00A4258F">
        <w:rPr>
          <w:rFonts w:ascii="Times New Roman" w:hAnsi="Times New Roman"/>
          <w:b/>
          <w:lang w:val="x-none"/>
        </w:rPr>
        <w:t>NOT</w:t>
      </w:r>
      <w:r w:rsidRPr="000C2466">
        <w:rPr>
          <w:rFonts w:ascii="Times New Roman" w:hAnsi="Times New Roman"/>
          <w:b/>
          <w:lang w:val="x-none"/>
        </w:rPr>
        <w:t xml:space="preserve"> cover the </w:t>
      </w:r>
      <w:r w:rsidR="002526B3">
        <w:rPr>
          <w:rFonts w:ascii="Times New Roman" w:hAnsi="Times New Roman"/>
          <w:b/>
          <w:lang w:val="x-none"/>
        </w:rPr>
        <w:t>“</w:t>
      </w:r>
      <w:proofErr w:type="spellStart"/>
      <w:r w:rsidR="00A4258F">
        <w:rPr>
          <w:rFonts w:ascii="Times New Roman" w:hAnsi="Times New Roman"/>
          <w:b/>
          <w:lang w:val="x-none"/>
        </w:rPr>
        <w:t>eRedCap</w:t>
      </w:r>
      <w:proofErr w:type="spellEnd"/>
      <w:r w:rsidR="00A4258F">
        <w:rPr>
          <w:rFonts w:ascii="Times New Roman" w:hAnsi="Times New Roman"/>
          <w:b/>
          <w:lang w:val="x-none"/>
        </w:rPr>
        <w:t xml:space="preserve"> UE</w:t>
      </w:r>
      <w:r w:rsidR="002526B3">
        <w:rPr>
          <w:rFonts w:ascii="Times New Roman" w:hAnsi="Times New Roman"/>
          <w:b/>
          <w:lang w:val="x-none"/>
        </w:rPr>
        <w:t>”</w:t>
      </w:r>
      <w:r w:rsidR="00A4258F">
        <w:rPr>
          <w:rFonts w:ascii="Times New Roman" w:hAnsi="Times New Roman"/>
          <w:b/>
          <w:lang w:val="x-none"/>
        </w:rPr>
        <w:t xml:space="preserve"> by default.</w:t>
      </w:r>
    </w:p>
    <w:p w14:paraId="1353715F" w14:textId="276B7279" w:rsidR="00263A60" w:rsidRDefault="00263A60" w:rsidP="001E4795">
      <w:pPr>
        <w:rPr>
          <w:rFonts w:ascii="Times New Roman" w:hAnsi="Times New Roman"/>
          <w:lang w:val="x-none"/>
        </w:rPr>
      </w:pPr>
      <w:r w:rsidRPr="00272B65">
        <w:rPr>
          <w:rFonts w:ascii="Times New Roman" w:hAnsi="Times New Roman"/>
          <w:lang w:val="x-none"/>
        </w:rPr>
        <w:t xml:space="preserve">Another potential solution is to </w:t>
      </w:r>
      <w:r w:rsidR="00827BB6" w:rsidRPr="00272B65">
        <w:rPr>
          <w:rFonts w:ascii="Times New Roman" w:hAnsi="Times New Roman"/>
          <w:lang w:val="x-none"/>
        </w:rPr>
        <w:t>explicitly update all the</w:t>
      </w:r>
      <w:r w:rsidR="00447FD9">
        <w:rPr>
          <w:rFonts w:ascii="Times New Roman" w:hAnsi="Times New Roman"/>
          <w:lang w:val="x-none"/>
        </w:rPr>
        <w:t xml:space="preserve"> current description</w:t>
      </w:r>
      <w:r w:rsidR="00447FD9" w:rsidRPr="00272B65">
        <w:rPr>
          <w:rFonts w:ascii="Times New Roman" w:hAnsi="Times New Roman"/>
          <w:lang w:val="x-none"/>
        </w:rPr>
        <w:t>s</w:t>
      </w:r>
      <w:r w:rsidR="00827BB6" w:rsidRPr="00272B65">
        <w:rPr>
          <w:rFonts w:ascii="Times New Roman" w:hAnsi="Times New Roman"/>
          <w:lang w:val="x-none"/>
        </w:rPr>
        <w:t xml:space="preserve"> of the </w:t>
      </w:r>
      <w:proofErr w:type="spellStart"/>
      <w:r w:rsidR="00827BB6" w:rsidRPr="00272B65">
        <w:rPr>
          <w:rFonts w:ascii="Times New Roman" w:hAnsi="Times New Roman"/>
          <w:lang w:val="x-none"/>
        </w:rPr>
        <w:t>eRedCap</w:t>
      </w:r>
      <w:proofErr w:type="spellEnd"/>
      <w:r w:rsidR="00827BB6" w:rsidRPr="00272B65">
        <w:rPr>
          <w:rFonts w:ascii="Times New Roman" w:hAnsi="Times New Roman"/>
          <w:lang w:val="x-none"/>
        </w:rPr>
        <w:t xml:space="preserve"> UEs</w:t>
      </w:r>
      <w:r w:rsidR="005639DF" w:rsidRPr="00272B65">
        <w:rPr>
          <w:rFonts w:ascii="Times New Roman" w:hAnsi="Times New Roman"/>
          <w:lang w:val="x-none"/>
        </w:rPr>
        <w:t>. If one behavior of RedCap UE</w:t>
      </w:r>
      <w:r w:rsidR="00052AC8" w:rsidRPr="00272B65">
        <w:rPr>
          <w:rFonts w:ascii="Times New Roman" w:hAnsi="Times New Roman"/>
          <w:lang w:val="x-none"/>
        </w:rPr>
        <w:t>s</w:t>
      </w:r>
      <w:r w:rsidR="005639DF" w:rsidRPr="00272B65">
        <w:rPr>
          <w:rFonts w:ascii="Times New Roman" w:hAnsi="Times New Roman"/>
          <w:lang w:val="x-none"/>
        </w:rPr>
        <w:t xml:space="preserve"> is also applicable to the </w:t>
      </w:r>
      <w:proofErr w:type="spellStart"/>
      <w:r w:rsidR="005639DF" w:rsidRPr="00272B65">
        <w:rPr>
          <w:rFonts w:ascii="Times New Roman" w:hAnsi="Times New Roman"/>
          <w:lang w:val="x-none"/>
        </w:rPr>
        <w:t>eRedCap</w:t>
      </w:r>
      <w:proofErr w:type="spellEnd"/>
      <w:r w:rsidR="005639DF" w:rsidRPr="00272B65">
        <w:rPr>
          <w:rFonts w:ascii="Times New Roman" w:hAnsi="Times New Roman"/>
          <w:lang w:val="x-none"/>
        </w:rPr>
        <w:t xml:space="preserve"> UE</w:t>
      </w:r>
      <w:r w:rsidR="00052AC8" w:rsidRPr="00272B65">
        <w:rPr>
          <w:rFonts w:ascii="Times New Roman" w:hAnsi="Times New Roman"/>
          <w:lang w:val="x-none"/>
        </w:rPr>
        <w:t>s</w:t>
      </w:r>
      <w:r w:rsidR="00B6167A">
        <w:rPr>
          <w:rFonts w:ascii="Times New Roman" w:hAnsi="Times New Roman"/>
          <w:lang w:val="x-none"/>
        </w:rPr>
        <w:t xml:space="preserve"> as same description</w:t>
      </w:r>
      <w:r w:rsidR="005639DF" w:rsidRPr="00272B65">
        <w:rPr>
          <w:rFonts w:ascii="Times New Roman" w:hAnsi="Times New Roman"/>
          <w:lang w:val="x-none"/>
        </w:rPr>
        <w:t xml:space="preserve">, then it </w:t>
      </w:r>
      <w:r w:rsidR="00B6167A">
        <w:rPr>
          <w:rFonts w:ascii="Times New Roman" w:hAnsi="Times New Roman"/>
          <w:lang w:val="x-none"/>
        </w:rPr>
        <w:t>should</w:t>
      </w:r>
      <w:r w:rsidR="00B6167A" w:rsidRPr="00272B65">
        <w:rPr>
          <w:rFonts w:ascii="Times New Roman" w:hAnsi="Times New Roman"/>
          <w:lang w:val="x-none"/>
        </w:rPr>
        <w:t xml:space="preserve"> </w:t>
      </w:r>
      <w:r w:rsidR="005639DF" w:rsidRPr="00272B65">
        <w:rPr>
          <w:rFonts w:ascii="Times New Roman" w:hAnsi="Times New Roman"/>
          <w:lang w:val="x-none"/>
        </w:rPr>
        <w:t xml:space="preserve">be </w:t>
      </w:r>
      <w:r w:rsidR="00B6167A">
        <w:rPr>
          <w:rFonts w:ascii="Times New Roman" w:hAnsi="Times New Roman"/>
          <w:lang w:val="x-none"/>
        </w:rPr>
        <w:t>clarified/</w:t>
      </w:r>
      <w:r w:rsidR="005639DF" w:rsidRPr="00272B65">
        <w:rPr>
          <w:rFonts w:ascii="Times New Roman" w:hAnsi="Times New Roman"/>
          <w:lang w:val="x-none"/>
        </w:rPr>
        <w:t>updated to be</w:t>
      </w:r>
      <w:r w:rsidR="00B6167A">
        <w:rPr>
          <w:rFonts w:ascii="Times New Roman" w:hAnsi="Times New Roman"/>
          <w:lang w:val="x-none"/>
        </w:rPr>
        <w:t xml:space="preserve"> </w:t>
      </w:r>
      <w:r w:rsidR="005639DF" w:rsidRPr="00272B65">
        <w:rPr>
          <w:rFonts w:ascii="Times New Roman" w:hAnsi="Times New Roman"/>
          <w:lang w:val="x-none"/>
        </w:rPr>
        <w:t>“</w:t>
      </w:r>
      <w:r w:rsidR="005639DF" w:rsidRPr="00447FD9">
        <w:rPr>
          <w:rFonts w:ascii="Times New Roman" w:hAnsi="Times New Roman"/>
        </w:rPr>
        <w:t xml:space="preserve"> </w:t>
      </w:r>
      <w:r w:rsidR="005639DF" w:rsidRPr="00447FD9">
        <w:rPr>
          <w:rFonts w:ascii="Times New Roman" w:hAnsi="Times New Roman"/>
          <w:lang w:val="x-none"/>
        </w:rPr>
        <w:t>(e)</w:t>
      </w:r>
      <w:proofErr w:type="spellStart"/>
      <w:r w:rsidR="005639DF" w:rsidRPr="00447FD9">
        <w:rPr>
          <w:rFonts w:ascii="Times New Roman" w:hAnsi="Times New Roman"/>
          <w:lang w:val="x-none"/>
        </w:rPr>
        <w:t>R</w:t>
      </w:r>
      <w:r w:rsidR="005639DF" w:rsidRPr="00272B65">
        <w:rPr>
          <w:rFonts w:ascii="Times New Roman" w:hAnsi="Times New Roman"/>
          <w:lang w:val="x-none"/>
        </w:rPr>
        <w:t>edCap</w:t>
      </w:r>
      <w:proofErr w:type="spellEnd"/>
      <w:r w:rsidR="005639DF" w:rsidRPr="00272B65">
        <w:rPr>
          <w:rFonts w:ascii="Times New Roman" w:hAnsi="Times New Roman"/>
          <w:lang w:val="x-none"/>
        </w:rPr>
        <w:t xml:space="preserve"> UE”</w:t>
      </w:r>
      <w:r w:rsidR="00EC77A7" w:rsidRPr="00272B65">
        <w:rPr>
          <w:rFonts w:ascii="Times New Roman" w:hAnsi="Times New Roman"/>
          <w:lang w:val="x-none"/>
        </w:rPr>
        <w:t>. And if the behavior</w:t>
      </w:r>
      <w:r w:rsidR="005639DF" w:rsidRPr="00272B65">
        <w:rPr>
          <w:rFonts w:ascii="Times New Roman" w:hAnsi="Times New Roman"/>
          <w:lang w:val="x-none"/>
        </w:rPr>
        <w:t xml:space="preserve"> is only applicable to RedCap UE</w:t>
      </w:r>
      <w:r w:rsidR="00052AC8" w:rsidRPr="00272B65">
        <w:rPr>
          <w:rFonts w:ascii="Times New Roman" w:hAnsi="Times New Roman"/>
          <w:lang w:val="x-none"/>
        </w:rPr>
        <w:t>s</w:t>
      </w:r>
      <w:r w:rsidR="00EC77A7" w:rsidRPr="00272B65">
        <w:rPr>
          <w:rFonts w:ascii="Times New Roman" w:hAnsi="Times New Roman"/>
          <w:lang w:val="x-none"/>
        </w:rPr>
        <w:t>, then there is no any change.</w:t>
      </w:r>
    </w:p>
    <w:p w14:paraId="601364E5" w14:textId="07E55260" w:rsidR="00290C21" w:rsidRDefault="00290C21" w:rsidP="00290C21">
      <w:pPr>
        <w:jc w:val="center"/>
        <w:rPr>
          <w:rFonts w:ascii="Times New Roman" w:hAnsi="Times New Roman"/>
          <w:lang w:val="x-none"/>
        </w:rPr>
      </w:pPr>
      <w:r w:rsidRPr="00290C21">
        <w:rPr>
          <w:noProof/>
        </w:rPr>
        <w:drawing>
          <wp:inline distT="0" distB="0" distL="0" distR="0" wp14:anchorId="7E54E909" wp14:editId="59D88CFB">
            <wp:extent cx="1879600" cy="1114276"/>
            <wp:effectExtent l="0" t="0" r="6350" b="0"/>
            <wp:docPr id="2" name="图片 2" descr="C:\Users\s00455255\Desktop\绘图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00455255\Desktop\绘图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94314" cy="1122999"/>
                    </a:xfrm>
                    <a:prstGeom prst="rect">
                      <a:avLst/>
                    </a:prstGeom>
                    <a:noFill/>
                    <a:ln>
                      <a:noFill/>
                    </a:ln>
                  </pic:spPr>
                </pic:pic>
              </a:graphicData>
            </a:graphic>
          </wp:inline>
        </w:drawing>
      </w:r>
    </w:p>
    <w:p w14:paraId="631DEDB7" w14:textId="2810B51A" w:rsidR="002A4D66" w:rsidRPr="00272B65" w:rsidRDefault="002A4D66" w:rsidP="001E4795">
      <w:pPr>
        <w:rPr>
          <w:rFonts w:ascii="Times New Roman" w:hAnsi="Times New Roman"/>
          <w:lang w:val="x-none"/>
        </w:rPr>
      </w:pPr>
      <w:r>
        <w:rPr>
          <w:rFonts w:ascii="Times New Roman" w:hAnsi="Times New Roman"/>
          <w:lang w:val="x-none"/>
        </w:rPr>
        <w:t>Hence, we propose:</w:t>
      </w:r>
    </w:p>
    <w:p w14:paraId="0268A4A0" w14:textId="150F237C" w:rsidR="00F4459A" w:rsidRPr="00032E7D" w:rsidRDefault="008E4A68" w:rsidP="00501801">
      <w:pPr>
        <w:spacing w:after="0"/>
        <w:rPr>
          <w:rFonts w:ascii="Times New Roman" w:hAnsi="Times New Roman"/>
          <w:b/>
          <w:lang w:val="x-none"/>
        </w:rPr>
      </w:pPr>
      <w:r>
        <w:rPr>
          <w:rFonts w:ascii="Times New Roman" w:hAnsi="Times New Roman"/>
          <w:b/>
          <w:lang w:val="x-none"/>
        </w:rPr>
        <w:t xml:space="preserve">Proposal </w:t>
      </w:r>
      <w:r w:rsidR="00194C47">
        <w:rPr>
          <w:rFonts w:ascii="Times New Roman" w:hAnsi="Times New Roman"/>
          <w:b/>
          <w:lang w:val="x-none"/>
        </w:rPr>
        <w:t>1</w:t>
      </w:r>
      <w:r w:rsidR="00A12B4E">
        <w:rPr>
          <w:rFonts w:ascii="Times New Roman" w:hAnsi="Times New Roman"/>
          <w:b/>
          <w:lang w:val="x-none"/>
        </w:rPr>
        <w:t>a</w:t>
      </w:r>
      <w:r w:rsidR="002B1895" w:rsidRPr="00032E7D">
        <w:rPr>
          <w:rFonts w:ascii="Times New Roman" w:hAnsi="Times New Roman"/>
          <w:b/>
          <w:lang w:val="x-none"/>
        </w:rPr>
        <w:t xml:space="preserve">: </w:t>
      </w:r>
      <w:r w:rsidR="00F4459A" w:rsidRPr="00032E7D">
        <w:rPr>
          <w:rFonts w:ascii="Times New Roman" w:hAnsi="Times New Roman"/>
          <w:b/>
          <w:lang w:val="x-none"/>
        </w:rPr>
        <w:t>In the R18 specification description</w:t>
      </w:r>
      <w:r w:rsidR="008B5A37" w:rsidRPr="00032E7D">
        <w:rPr>
          <w:rFonts w:ascii="Times New Roman" w:hAnsi="Times New Roman"/>
          <w:b/>
          <w:lang w:val="x-none"/>
        </w:rPr>
        <w:t>s</w:t>
      </w:r>
      <w:r w:rsidR="00F4459A" w:rsidRPr="00032E7D">
        <w:rPr>
          <w:rFonts w:ascii="Times New Roman" w:hAnsi="Times New Roman"/>
          <w:b/>
          <w:lang w:val="x-none"/>
        </w:rPr>
        <w:t xml:space="preserve">, the </w:t>
      </w:r>
      <w:r w:rsidR="00C8306F">
        <w:rPr>
          <w:rFonts w:ascii="Times New Roman" w:hAnsi="Times New Roman"/>
          <w:b/>
          <w:lang w:val="x-none"/>
        </w:rPr>
        <w:t xml:space="preserve">R17 </w:t>
      </w:r>
      <w:r w:rsidR="00F4459A" w:rsidRPr="00032E7D">
        <w:rPr>
          <w:rFonts w:ascii="Times New Roman" w:hAnsi="Times New Roman"/>
          <w:b/>
          <w:lang w:val="x-none"/>
        </w:rPr>
        <w:t xml:space="preserve">legacy </w:t>
      </w:r>
      <w:r w:rsidR="00F4459A" w:rsidRPr="00A437D5">
        <w:rPr>
          <w:rFonts w:ascii="Times New Roman" w:hAnsi="Times New Roman"/>
          <w:b/>
          <w:u w:val="single"/>
          <w:lang w:val="x-none"/>
        </w:rPr>
        <w:t>text</w:t>
      </w:r>
      <w:r w:rsidR="008B5A37" w:rsidRPr="00A437D5">
        <w:rPr>
          <w:rFonts w:ascii="Times New Roman" w:hAnsi="Times New Roman"/>
          <w:b/>
          <w:u w:val="single"/>
          <w:lang w:val="x-none"/>
        </w:rPr>
        <w:t>s</w:t>
      </w:r>
      <w:r w:rsidR="00F4459A" w:rsidRPr="00032E7D">
        <w:rPr>
          <w:rFonts w:ascii="Times New Roman" w:hAnsi="Times New Roman"/>
          <w:b/>
          <w:lang w:val="x-none"/>
        </w:rPr>
        <w:t xml:space="preserve"> </w:t>
      </w:r>
      <w:r w:rsidR="008B5A37" w:rsidRPr="00032E7D">
        <w:rPr>
          <w:rFonts w:ascii="Times New Roman" w:hAnsi="Times New Roman"/>
          <w:b/>
          <w:lang w:val="x-none"/>
        </w:rPr>
        <w:t>for</w:t>
      </w:r>
      <w:r w:rsidR="00F4459A" w:rsidRPr="00032E7D">
        <w:rPr>
          <w:rFonts w:ascii="Times New Roman" w:hAnsi="Times New Roman"/>
          <w:b/>
          <w:lang w:val="x-none"/>
        </w:rPr>
        <w:t xml:space="preserve"> </w:t>
      </w:r>
      <w:proofErr w:type="spellStart"/>
      <w:r w:rsidR="00F4459A" w:rsidRPr="00032E7D">
        <w:rPr>
          <w:rFonts w:ascii="Times New Roman" w:hAnsi="Times New Roman"/>
          <w:b/>
          <w:lang w:val="x-none"/>
        </w:rPr>
        <w:t>RedCap</w:t>
      </w:r>
      <w:proofErr w:type="spellEnd"/>
      <w:r w:rsidR="00F4459A" w:rsidRPr="00032E7D">
        <w:rPr>
          <w:rFonts w:ascii="Times New Roman" w:hAnsi="Times New Roman"/>
          <w:b/>
          <w:lang w:val="x-none"/>
        </w:rPr>
        <w:t xml:space="preserve"> UE</w:t>
      </w:r>
      <w:r w:rsidR="00D41452">
        <w:rPr>
          <w:rFonts w:ascii="Times New Roman" w:hAnsi="Times New Roman"/>
          <w:b/>
          <w:lang w:val="x-none"/>
        </w:rPr>
        <w:t>s</w:t>
      </w:r>
      <w:r w:rsidR="00F4459A" w:rsidRPr="00032E7D">
        <w:rPr>
          <w:rFonts w:ascii="Times New Roman" w:hAnsi="Times New Roman"/>
          <w:b/>
          <w:lang w:val="x-none"/>
        </w:rPr>
        <w:t xml:space="preserve"> </w:t>
      </w:r>
      <w:r w:rsidR="000E600D">
        <w:rPr>
          <w:rFonts w:ascii="Times New Roman" w:hAnsi="Times New Roman"/>
          <w:b/>
          <w:lang w:val="x-none"/>
        </w:rPr>
        <w:t>description</w:t>
      </w:r>
      <w:r w:rsidR="000E600D" w:rsidRPr="00032E7D">
        <w:rPr>
          <w:rFonts w:ascii="Times New Roman" w:hAnsi="Times New Roman"/>
          <w:b/>
          <w:lang w:val="x-none"/>
        </w:rPr>
        <w:t xml:space="preserve">s </w:t>
      </w:r>
      <w:r w:rsidR="008B5A37" w:rsidRPr="00032E7D">
        <w:rPr>
          <w:rFonts w:ascii="Times New Roman" w:hAnsi="Times New Roman"/>
          <w:b/>
          <w:lang w:val="x-none"/>
        </w:rPr>
        <w:t>are</w:t>
      </w:r>
      <w:r w:rsidR="00F4459A" w:rsidRPr="00032E7D">
        <w:rPr>
          <w:rFonts w:ascii="Times New Roman" w:hAnsi="Times New Roman"/>
          <w:b/>
          <w:lang w:val="x-none"/>
        </w:rPr>
        <w:t xml:space="preserve"> NOT inherited</w:t>
      </w:r>
      <w:r w:rsidR="00A12B4E">
        <w:rPr>
          <w:rFonts w:ascii="Times New Roman" w:hAnsi="Times New Roman"/>
          <w:b/>
          <w:lang w:val="x-none"/>
        </w:rPr>
        <w:t>/applied</w:t>
      </w:r>
      <w:r w:rsidR="00F4459A" w:rsidRPr="00032E7D">
        <w:rPr>
          <w:rFonts w:ascii="Times New Roman" w:hAnsi="Times New Roman"/>
          <w:b/>
          <w:lang w:val="x-none"/>
        </w:rPr>
        <w:t xml:space="preserve"> by default to </w:t>
      </w:r>
      <w:r w:rsidR="008B5A37" w:rsidRPr="00032E7D">
        <w:rPr>
          <w:rFonts w:ascii="Times New Roman" w:hAnsi="Times New Roman"/>
          <w:b/>
          <w:lang w:val="x-none"/>
        </w:rPr>
        <w:t xml:space="preserve">the </w:t>
      </w:r>
      <w:r w:rsidR="00F4459A" w:rsidRPr="00032E7D">
        <w:rPr>
          <w:rFonts w:ascii="Times New Roman" w:hAnsi="Times New Roman"/>
          <w:b/>
          <w:lang w:val="x-none"/>
        </w:rPr>
        <w:t>eRedCap UE</w:t>
      </w:r>
      <w:r w:rsidR="00D41452">
        <w:rPr>
          <w:rFonts w:ascii="Times New Roman" w:hAnsi="Times New Roman"/>
          <w:b/>
          <w:lang w:val="x-none"/>
        </w:rPr>
        <w:t>s</w:t>
      </w:r>
      <w:r w:rsidR="00F4459A" w:rsidRPr="00032E7D">
        <w:rPr>
          <w:rFonts w:ascii="Times New Roman" w:hAnsi="Times New Roman"/>
          <w:b/>
          <w:lang w:val="x-none"/>
        </w:rPr>
        <w:t>, i.e. we use following terminolog</w:t>
      </w:r>
      <w:r w:rsidR="00D41452">
        <w:rPr>
          <w:rFonts w:ascii="Times New Roman" w:hAnsi="Times New Roman"/>
          <w:b/>
          <w:lang w:val="x-none"/>
        </w:rPr>
        <w:t>ies</w:t>
      </w:r>
      <w:r w:rsidR="00F4459A" w:rsidRPr="00032E7D">
        <w:rPr>
          <w:rFonts w:ascii="Times New Roman" w:hAnsi="Times New Roman"/>
          <w:b/>
          <w:lang w:val="x-none"/>
        </w:rPr>
        <w:t>:</w:t>
      </w:r>
    </w:p>
    <w:p w14:paraId="57B0E252" w14:textId="00D10FDC" w:rsidR="00F4459A" w:rsidRPr="00032E7D" w:rsidRDefault="00F4459A" w:rsidP="00FA6BDF">
      <w:pPr>
        <w:pStyle w:val="af8"/>
        <w:numPr>
          <w:ilvl w:val="0"/>
          <w:numId w:val="42"/>
        </w:numPr>
        <w:rPr>
          <w:rFonts w:ascii="Times New Roman" w:hAnsi="Times New Roman"/>
          <w:b/>
          <w:sz w:val="20"/>
          <w:szCs w:val="20"/>
        </w:rPr>
      </w:pPr>
      <w:r w:rsidRPr="00032E7D">
        <w:rPr>
          <w:rFonts w:ascii="Times New Roman" w:hAnsi="Times New Roman"/>
          <w:b/>
          <w:sz w:val="20"/>
          <w:szCs w:val="20"/>
        </w:rPr>
        <w:t>“</w:t>
      </w:r>
      <w:r w:rsidRPr="00447FD9">
        <w:rPr>
          <w:rFonts w:ascii="Times New Roman" w:hAnsi="Times New Roman"/>
          <w:b/>
          <w:color w:val="FF0000"/>
          <w:sz w:val="20"/>
          <w:szCs w:val="20"/>
          <w:u w:val="single"/>
        </w:rPr>
        <w:t>(e)</w:t>
      </w:r>
      <w:r w:rsidRPr="00032E7D">
        <w:rPr>
          <w:rFonts w:ascii="Times New Roman" w:hAnsi="Times New Roman"/>
          <w:b/>
          <w:sz w:val="20"/>
          <w:szCs w:val="20"/>
        </w:rPr>
        <w:t xml:space="preserve">RedCap UE” to describe the </w:t>
      </w:r>
      <w:r w:rsidR="00D41452">
        <w:rPr>
          <w:rFonts w:ascii="Times New Roman" w:hAnsi="Times New Roman"/>
          <w:b/>
          <w:sz w:val="20"/>
          <w:szCs w:val="20"/>
        </w:rPr>
        <w:t>same</w:t>
      </w:r>
      <w:r w:rsidR="00D41452" w:rsidRPr="00032E7D">
        <w:rPr>
          <w:rFonts w:ascii="Times New Roman" w:hAnsi="Times New Roman"/>
          <w:b/>
          <w:sz w:val="20"/>
          <w:szCs w:val="20"/>
        </w:rPr>
        <w:t xml:space="preserve"> </w:t>
      </w:r>
      <w:r w:rsidRPr="00032E7D">
        <w:rPr>
          <w:rFonts w:ascii="Times New Roman" w:hAnsi="Times New Roman"/>
          <w:b/>
          <w:sz w:val="20"/>
          <w:szCs w:val="20"/>
        </w:rPr>
        <w:t>behavior</w:t>
      </w:r>
      <w:r w:rsidR="00D83AE0" w:rsidRPr="00032E7D">
        <w:rPr>
          <w:rFonts w:ascii="Times New Roman" w:hAnsi="Times New Roman"/>
          <w:b/>
          <w:sz w:val="20"/>
          <w:szCs w:val="20"/>
        </w:rPr>
        <w:t>s</w:t>
      </w:r>
      <w:r w:rsidRPr="00032E7D">
        <w:rPr>
          <w:rFonts w:ascii="Times New Roman" w:hAnsi="Times New Roman"/>
          <w:b/>
          <w:sz w:val="20"/>
          <w:szCs w:val="20"/>
        </w:rPr>
        <w:t xml:space="preserve"> for both RedCap and eRedCap UEs;</w:t>
      </w:r>
    </w:p>
    <w:p w14:paraId="14BF1E54" w14:textId="03BA4C1A" w:rsidR="00F4459A" w:rsidRPr="00032E7D" w:rsidRDefault="00F4459A" w:rsidP="00FA6BDF">
      <w:pPr>
        <w:pStyle w:val="af8"/>
        <w:numPr>
          <w:ilvl w:val="0"/>
          <w:numId w:val="42"/>
        </w:numPr>
        <w:rPr>
          <w:rFonts w:ascii="Times New Roman" w:hAnsi="Times New Roman"/>
          <w:b/>
          <w:sz w:val="20"/>
          <w:szCs w:val="20"/>
        </w:rPr>
      </w:pPr>
      <w:r w:rsidRPr="00032E7D">
        <w:rPr>
          <w:rFonts w:ascii="Times New Roman" w:hAnsi="Times New Roman"/>
          <w:b/>
          <w:sz w:val="20"/>
          <w:szCs w:val="20"/>
          <w:lang w:eastAsia="zh-CN"/>
        </w:rPr>
        <w:t xml:space="preserve">“RedCap UE” to describe the </w:t>
      </w:r>
      <w:proofErr w:type="spellStart"/>
      <w:r w:rsidRPr="00032E7D">
        <w:rPr>
          <w:rFonts w:ascii="Times New Roman" w:hAnsi="Times New Roman"/>
          <w:b/>
          <w:sz w:val="20"/>
          <w:szCs w:val="20"/>
          <w:lang w:eastAsia="zh-CN"/>
        </w:rPr>
        <w:t>RedCap</w:t>
      </w:r>
      <w:proofErr w:type="spellEnd"/>
      <w:r w:rsidRPr="00032E7D">
        <w:rPr>
          <w:rFonts w:ascii="Times New Roman" w:hAnsi="Times New Roman"/>
          <w:b/>
          <w:sz w:val="20"/>
          <w:szCs w:val="20"/>
          <w:lang w:eastAsia="zh-CN"/>
        </w:rPr>
        <w:t xml:space="preserve"> UE only</w:t>
      </w:r>
      <w:r w:rsidR="00F7137E" w:rsidRPr="00032E7D">
        <w:rPr>
          <w:rFonts w:ascii="Times New Roman" w:hAnsi="Times New Roman"/>
          <w:b/>
          <w:sz w:val="20"/>
          <w:szCs w:val="20"/>
          <w:lang w:eastAsia="zh-CN"/>
        </w:rPr>
        <w:t>/specific</w:t>
      </w:r>
      <w:r w:rsidRPr="00032E7D">
        <w:rPr>
          <w:rFonts w:ascii="Times New Roman" w:hAnsi="Times New Roman"/>
          <w:b/>
          <w:sz w:val="20"/>
          <w:szCs w:val="20"/>
          <w:lang w:eastAsia="zh-CN"/>
        </w:rPr>
        <w:t xml:space="preserve"> </w:t>
      </w:r>
      <w:r w:rsidR="00F7137E" w:rsidRPr="00032E7D">
        <w:rPr>
          <w:rFonts w:ascii="Times New Roman" w:hAnsi="Times New Roman"/>
          <w:b/>
          <w:sz w:val="20"/>
          <w:szCs w:val="20"/>
          <w:lang w:eastAsia="zh-CN"/>
        </w:rPr>
        <w:t>behavior</w:t>
      </w:r>
      <w:r w:rsidR="00D41452">
        <w:rPr>
          <w:rFonts w:ascii="Times New Roman" w:hAnsi="Times New Roman"/>
          <w:b/>
          <w:sz w:val="20"/>
          <w:szCs w:val="20"/>
          <w:lang w:eastAsia="zh-CN"/>
        </w:rPr>
        <w:t>s</w:t>
      </w:r>
      <w:r w:rsidR="00F7137E" w:rsidRPr="00032E7D">
        <w:rPr>
          <w:rFonts w:ascii="Times New Roman" w:hAnsi="Times New Roman"/>
          <w:b/>
          <w:sz w:val="20"/>
          <w:szCs w:val="20"/>
          <w:lang w:eastAsia="zh-CN"/>
        </w:rPr>
        <w:t>;</w:t>
      </w:r>
    </w:p>
    <w:p w14:paraId="1536CD2D" w14:textId="7229225C" w:rsidR="00F7137E" w:rsidRPr="00032E7D" w:rsidRDefault="00F7137E" w:rsidP="00FA6BDF">
      <w:pPr>
        <w:pStyle w:val="af8"/>
        <w:numPr>
          <w:ilvl w:val="0"/>
          <w:numId w:val="42"/>
        </w:numPr>
        <w:rPr>
          <w:rFonts w:ascii="Times New Roman" w:hAnsi="Times New Roman"/>
          <w:b/>
          <w:sz w:val="20"/>
          <w:szCs w:val="20"/>
        </w:rPr>
      </w:pPr>
      <w:r w:rsidRPr="00032E7D">
        <w:rPr>
          <w:rFonts w:ascii="Times New Roman" w:hAnsi="Times New Roman"/>
          <w:b/>
          <w:sz w:val="20"/>
          <w:szCs w:val="20"/>
          <w:lang w:eastAsia="zh-CN"/>
        </w:rPr>
        <w:t xml:space="preserve">“eRedCap UE” to describe the </w:t>
      </w:r>
      <w:proofErr w:type="spellStart"/>
      <w:r w:rsidRPr="00032E7D">
        <w:rPr>
          <w:rFonts w:ascii="Times New Roman" w:hAnsi="Times New Roman"/>
          <w:b/>
          <w:sz w:val="20"/>
          <w:szCs w:val="20"/>
          <w:lang w:eastAsia="zh-CN"/>
        </w:rPr>
        <w:t>eR</w:t>
      </w:r>
      <w:r w:rsidR="00B4367A">
        <w:rPr>
          <w:rFonts w:ascii="Times New Roman" w:hAnsi="Times New Roman"/>
          <w:b/>
          <w:sz w:val="20"/>
          <w:szCs w:val="20"/>
          <w:lang w:eastAsia="zh-CN"/>
        </w:rPr>
        <w:t>edCap</w:t>
      </w:r>
      <w:proofErr w:type="spellEnd"/>
      <w:r w:rsidR="00B4367A">
        <w:rPr>
          <w:rFonts w:ascii="Times New Roman" w:hAnsi="Times New Roman"/>
          <w:b/>
          <w:sz w:val="20"/>
          <w:szCs w:val="20"/>
          <w:lang w:eastAsia="zh-CN"/>
        </w:rPr>
        <w:t xml:space="preserve"> UE only/specific</w:t>
      </w:r>
      <w:r w:rsidR="00B93583" w:rsidRPr="00B93583">
        <w:rPr>
          <w:rFonts w:ascii="Times New Roman" w:hAnsi="Times New Roman"/>
          <w:b/>
          <w:sz w:val="20"/>
          <w:szCs w:val="20"/>
          <w:lang w:eastAsia="zh-CN"/>
        </w:rPr>
        <w:t xml:space="preserve"> </w:t>
      </w:r>
      <w:r w:rsidR="00B93583" w:rsidRPr="00032E7D">
        <w:rPr>
          <w:rFonts w:ascii="Times New Roman" w:hAnsi="Times New Roman"/>
          <w:b/>
          <w:sz w:val="20"/>
          <w:szCs w:val="20"/>
          <w:lang w:eastAsia="zh-CN"/>
        </w:rPr>
        <w:t>new</w:t>
      </w:r>
      <w:r w:rsidR="00B4367A">
        <w:rPr>
          <w:rFonts w:ascii="Times New Roman" w:hAnsi="Times New Roman"/>
          <w:b/>
          <w:sz w:val="20"/>
          <w:szCs w:val="20"/>
          <w:lang w:eastAsia="zh-CN"/>
        </w:rPr>
        <w:t xml:space="preserve"> behavior</w:t>
      </w:r>
      <w:r w:rsidR="00D41452">
        <w:rPr>
          <w:rFonts w:ascii="Times New Roman" w:hAnsi="Times New Roman"/>
          <w:b/>
          <w:sz w:val="20"/>
          <w:szCs w:val="20"/>
          <w:lang w:eastAsia="zh-CN"/>
        </w:rPr>
        <w:t>s</w:t>
      </w:r>
      <w:r w:rsidR="00B4367A">
        <w:rPr>
          <w:rFonts w:ascii="Times New Roman" w:hAnsi="Times New Roman"/>
          <w:b/>
          <w:sz w:val="20"/>
          <w:szCs w:val="20"/>
          <w:lang w:eastAsia="zh-CN"/>
        </w:rPr>
        <w:t>.</w:t>
      </w:r>
    </w:p>
    <w:p w14:paraId="4646C6C6" w14:textId="77777777" w:rsidR="00D41452" w:rsidRDefault="00D41452" w:rsidP="00501801">
      <w:pPr>
        <w:spacing w:after="0"/>
        <w:rPr>
          <w:rFonts w:ascii="Times New Roman" w:hAnsi="Times New Roman"/>
          <w:b/>
          <w:lang w:val="x-none"/>
        </w:rPr>
      </w:pPr>
    </w:p>
    <w:p w14:paraId="2DD0839E" w14:textId="7C7AF2A0" w:rsidR="00D41452" w:rsidRPr="000C2466" w:rsidRDefault="00D41452" w:rsidP="000C2466">
      <w:pPr>
        <w:rPr>
          <w:rFonts w:ascii="Times New Roman" w:hAnsi="Times New Roman"/>
          <w:lang w:val="x-none"/>
        </w:rPr>
      </w:pPr>
      <w:r w:rsidRPr="000C2466">
        <w:rPr>
          <w:rFonts w:ascii="Times New Roman" w:hAnsi="Times New Roman"/>
          <w:lang w:val="x-none"/>
        </w:rPr>
        <w:lastRenderedPageBreak/>
        <w:t xml:space="preserve">It is also important to keep the same style among different WGs when to capture the R18 </w:t>
      </w:r>
      <w:proofErr w:type="spellStart"/>
      <w:r w:rsidRPr="000C2466">
        <w:rPr>
          <w:rFonts w:ascii="Times New Roman" w:hAnsi="Times New Roman"/>
          <w:lang w:val="x-none"/>
        </w:rPr>
        <w:t>eRedCap</w:t>
      </w:r>
      <w:proofErr w:type="spellEnd"/>
      <w:r w:rsidRPr="000C2466">
        <w:rPr>
          <w:rFonts w:ascii="Times New Roman" w:hAnsi="Times New Roman"/>
          <w:lang w:val="x-none"/>
        </w:rPr>
        <w:t xml:space="preserve"> feature in the specifications, </w:t>
      </w:r>
      <w:r w:rsidR="001904A4">
        <w:rPr>
          <w:rFonts w:ascii="Times New Roman" w:hAnsi="Times New Roman"/>
          <w:lang w:val="x-none"/>
        </w:rPr>
        <w:t xml:space="preserve">to </w:t>
      </w:r>
      <w:r w:rsidRPr="000C2466">
        <w:rPr>
          <w:rFonts w:ascii="Times New Roman" w:hAnsi="Times New Roman"/>
          <w:lang w:val="x-none"/>
        </w:rPr>
        <w:t>avoid any misunderstanding. Therefore, it is propose</w:t>
      </w:r>
      <w:r w:rsidR="001904A4">
        <w:rPr>
          <w:rFonts w:ascii="Times New Roman" w:hAnsi="Times New Roman"/>
          <w:lang w:val="x-none"/>
        </w:rPr>
        <w:t>d</w:t>
      </w:r>
      <w:r w:rsidRPr="000C2466">
        <w:rPr>
          <w:rFonts w:ascii="Times New Roman" w:hAnsi="Times New Roman"/>
          <w:lang w:val="x-none"/>
        </w:rPr>
        <w:t xml:space="preserve"> to send LS to other WGs about the RAN2 agreements: </w:t>
      </w:r>
    </w:p>
    <w:p w14:paraId="6B10DABA" w14:textId="7014FD12" w:rsidR="00F4459A" w:rsidRDefault="00A12B4E" w:rsidP="000C2466">
      <w:pPr>
        <w:rPr>
          <w:rFonts w:ascii="Times New Roman" w:hAnsi="Times New Roman"/>
          <w:b/>
          <w:lang w:val="x-none"/>
        </w:rPr>
      </w:pPr>
      <w:r w:rsidRPr="00D41452">
        <w:rPr>
          <w:rFonts w:ascii="Times New Roman" w:hAnsi="Times New Roman"/>
          <w:b/>
          <w:lang w:val="x-none"/>
        </w:rPr>
        <w:t>Proposal</w:t>
      </w:r>
      <w:r w:rsidRPr="00A34C6E">
        <w:rPr>
          <w:rFonts w:ascii="Times New Roman" w:hAnsi="Times New Roman"/>
          <w:b/>
          <w:lang w:val="x-none"/>
        </w:rPr>
        <w:t xml:space="preserve"> </w:t>
      </w:r>
      <w:r w:rsidR="00194C47">
        <w:rPr>
          <w:rFonts w:ascii="Times New Roman" w:hAnsi="Times New Roman"/>
          <w:b/>
          <w:lang w:val="x-none"/>
        </w:rPr>
        <w:t>1</w:t>
      </w:r>
      <w:r w:rsidRPr="00A34C6E">
        <w:rPr>
          <w:rFonts w:ascii="Times New Roman" w:hAnsi="Times New Roman"/>
          <w:b/>
          <w:lang w:val="x-none"/>
        </w:rPr>
        <w:t>b: Inform other WGs</w:t>
      </w:r>
      <w:r w:rsidRPr="00B72F32">
        <w:rPr>
          <w:rFonts w:ascii="Times New Roman" w:hAnsi="Times New Roman"/>
          <w:b/>
          <w:lang w:val="x-none"/>
        </w:rPr>
        <w:t xml:space="preserve"> abou</w:t>
      </w:r>
      <w:r w:rsidRPr="00D41452">
        <w:rPr>
          <w:rFonts w:ascii="Times New Roman" w:hAnsi="Times New Roman"/>
          <w:b/>
          <w:lang w:val="x-none"/>
        </w:rPr>
        <w:t xml:space="preserve">t </w:t>
      </w:r>
      <w:r w:rsidR="004E4895">
        <w:rPr>
          <w:rFonts w:ascii="Times New Roman" w:hAnsi="Times New Roman"/>
          <w:b/>
          <w:lang w:val="x-none"/>
        </w:rPr>
        <w:t xml:space="preserve">RAN2 agreement on </w:t>
      </w:r>
      <w:r w:rsidRPr="00D41452">
        <w:rPr>
          <w:rFonts w:ascii="Times New Roman" w:hAnsi="Times New Roman"/>
          <w:b/>
          <w:lang w:val="x-none"/>
        </w:rPr>
        <w:t>how to use (e)</w:t>
      </w:r>
      <w:proofErr w:type="spellStart"/>
      <w:r w:rsidRPr="00D41452">
        <w:rPr>
          <w:rFonts w:ascii="Times New Roman" w:hAnsi="Times New Roman"/>
          <w:b/>
          <w:lang w:val="x-none"/>
        </w:rPr>
        <w:t>RedCap</w:t>
      </w:r>
      <w:proofErr w:type="spellEnd"/>
      <w:r w:rsidRPr="00D41452">
        <w:rPr>
          <w:rFonts w:ascii="Times New Roman" w:hAnsi="Times New Roman"/>
          <w:b/>
          <w:lang w:val="x-none"/>
        </w:rPr>
        <w:t xml:space="preserve"> UE</w:t>
      </w:r>
      <w:r w:rsidR="00A34C6E">
        <w:rPr>
          <w:rFonts w:ascii="Times New Roman" w:hAnsi="Times New Roman"/>
          <w:b/>
          <w:lang w:val="x-none"/>
        </w:rPr>
        <w:t xml:space="preserve"> terminologies</w:t>
      </w:r>
      <w:r w:rsidRPr="00A34C6E">
        <w:rPr>
          <w:rFonts w:ascii="Times New Roman" w:hAnsi="Times New Roman"/>
          <w:b/>
          <w:lang w:val="x-none"/>
        </w:rPr>
        <w:t xml:space="preserve"> in the</w:t>
      </w:r>
      <w:r w:rsidR="00A34C6E" w:rsidRPr="00A34C6E">
        <w:rPr>
          <w:rFonts w:ascii="Times New Roman" w:hAnsi="Times New Roman"/>
          <w:b/>
          <w:lang w:val="x-none"/>
        </w:rPr>
        <w:t xml:space="preserve"> Rel-</w:t>
      </w:r>
      <w:r w:rsidR="00A34C6E" w:rsidRPr="003B2ACE">
        <w:rPr>
          <w:rFonts w:ascii="Times New Roman" w:hAnsi="Times New Roman"/>
          <w:b/>
          <w:lang w:val="x-none"/>
        </w:rPr>
        <w:t>18</w:t>
      </w:r>
      <w:r w:rsidRPr="00A34C6E">
        <w:rPr>
          <w:rFonts w:ascii="Times New Roman" w:hAnsi="Times New Roman"/>
          <w:b/>
          <w:lang w:val="x-none"/>
        </w:rPr>
        <w:t xml:space="preserve"> specification</w:t>
      </w:r>
      <w:r w:rsidR="00A34C6E">
        <w:rPr>
          <w:rFonts w:ascii="Times New Roman" w:hAnsi="Times New Roman"/>
          <w:b/>
          <w:lang w:val="x-none"/>
        </w:rPr>
        <w:t>s</w:t>
      </w:r>
      <w:r w:rsidRPr="00A34C6E">
        <w:rPr>
          <w:rFonts w:ascii="Times New Roman" w:hAnsi="Times New Roman"/>
          <w:b/>
          <w:lang w:val="x-none"/>
        </w:rPr>
        <w:t>.</w:t>
      </w:r>
    </w:p>
    <w:p w14:paraId="74D704A0" w14:textId="77777777" w:rsidR="00194C47" w:rsidRDefault="00194C47" w:rsidP="00194C47">
      <w:pPr>
        <w:rPr>
          <w:rFonts w:ascii="Times New Roman" w:hAnsi="Times New Roman"/>
          <w:b/>
          <w:lang w:val="x-none"/>
        </w:rPr>
      </w:pPr>
    </w:p>
    <w:p w14:paraId="6B170216" w14:textId="77777777" w:rsidR="00194C47" w:rsidRPr="00272B65" w:rsidRDefault="00194C47" w:rsidP="00194C47">
      <w:pPr>
        <w:rPr>
          <w:rFonts w:ascii="Times New Roman" w:hAnsi="Times New Roman"/>
          <w:lang w:val="x-none"/>
        </w:rPr>
      </w:pPr>
      <w:r>
        <w:rPr>
          <w:rFonts w:ascii="Times New Roman" w:hAnsi="Times New Roman"/>
          <w:lang w:val="x-none"/>
        </w:rPr>
        <w:t xml:space="preserve">In Rel-17, the definition of </w:t>
      </w:r>
      <w:proofErr w:type="spellStart"/>
      <w:r w:rsidRPr="00272B65">
        <w:rPr>
          <w:rFonts w:ascii="Times New Roman" w:hAnsi="Times New Roman"/>
          <w:lang w:val="x-none"/>
        </w:rPr>
        <w:t>RedCap</w:t>
      </w:r>
      <w:proofErr w:type="spellEnd"/>
      <w:r w:rsidRPr="00272B65">
        <w:rPr>
          <w:rFonts w:ascii="Times New Roman" w:hAnsi="Times New Roman"/>
          <w:lang w:val="x-none"/>
        </w:rPr>
        <w:t xml:space="preserve"> UE </w:t>
      </w:r>
      <w:r>
        <w:rPr>
          <w:rFonts w:ascii="Times New Roman" w:hAnsi="Times New Roman"/>
          <w:lang w:val="x-none"/>
        </w:rPr>
        <w:t xml:space="preserve">is captured </w:t>
      </w:r>
      <w:r w:rsidRPr="00272B65">
        <w:rPr>
          <w:rFonts w:ascii="Times New Roman" w:hAnsi="Times New Roman"/>
          <w:lang w:val="x-none"/>
        </w:rPr>
        <w:t xml:space="preserve">in the current TS 38.306, clause 4.2.21.1. </w:t>
      </w:r>
    </w:p>
    <w:tbl>
      <w:tblPr>
        <w:tblStyle w:val="af9"/>
        <w:tblW w:w="0" w:type="auto"/>
        <w:tblLook w:val="04A0" w:firstRow="1" w:lastRow="0" w:firstColumn="1" w:lastColumn="0" w:noHBand="0" w:noVBand="1"/>
      </w:tblPr>
      <w:tblGrid>
        <w:gridCol w:w="9629"/>
      </w:tblGrid>
      <w:tr w:rsidR="00194C47" w14:paraId="3914CCAD" w14:textId="77777777" w:rsidTr="00DA005E">
        <w:tc>
          <w:tcPr>
            <w:tcW w:w="9629" w:type="dxa"/>
          </w:tcPr>
          <w:p w14:paraId="6CB7F1D0" w14:textId="77777777" w:rsidR="00194C47" w:rsidRPr="009B512A" w:rsidRDefault="00194C47" w:rsidP="00DA005E">
            <w:pPr>
              <w:rPr>
                <w:sz w:val="24"/>
                <w:szCs w:val="24"/>
                <w:lang w:val="en-GB" w:eastAsia="ja-JP"/>
              </w:rPr>
            </w:pPr>
            <w:r w:rsidRPr="009B512A">
              <w:rPr>
                <w:sz w:val="24"/>
                <w:szCs w:val="24"/>
                <w:lang w:val="en-GB" w:eastAsia="ja-JP"/>
              </w:rPr>
              <w:t>4.2.21.</w:t>
            </w:r>
            <w:r>
              <w:rPr>
                <w:sz w:val="24"/>
                <w:szCs w:val="24"/>
                <w:lang w:val="en-GB" w:eastAsia="ja-JP"/>
              </w:rPr>
              <w:t>1</w:t>
            </w:r>
            <w:r w:rsidRPr="009B512A">
              <w:rPr>
                <w:sz w:val="24"/>
                <w:szCs w:val="24"/>
                <w:lang w:val="en-GB" w:eastAsia="ja-JP"/>
              </w:rPr>
              <w:t xml:space="preserve">   Definition of </w:t>
            </w:r>
            <w:proofErr w:type="spellStart"/>
            <w:r w:rsidRPr="009B512A">
              <w:rPr>
                <w:sz w:val="24"/>
                <w:szCs w:val="24"/>
                <w:lang w:val="en-GB" w:eastAsia="ja-JP"/>
              </w:rPr>
              <w:t>RedCap</w:t>
            </w:r>
            <w:proofErr w:type="spellEnd"/>
            <w:r w:rsidRPr="009B512A">
              <w:rPr>
                <w:sz w:val="24"/>
                <w:szCs w:val="24"/>
                <w:lang w:val="en-GB" w:eastAsia="ja-JP"/>
              </w:rPr>
              <w:t xml:space="preserve"> UE</w:t>
            </w:r>
          </w:p>
          <w:p w14:paraId="67C4A116" w14:textId="77777777" w:rsidR="00194C47" w:rsidRPr="009B512A" w:rsidRDefault="00194C47" w:rsidP="00DA005E">
            <w:pPr>
              <w:spacing w:after="180"/>
              <w:jc w:val="left"/>
              <w:textAlignment w:val="auto"/>
              <w:rPr>
                <w:rFonts w:ascii="Times New Roman" w:eastAsia="Times New Roman" w:hAnsi="Times New Roman"/>
                <w:lang w:val="en-GB" w:eastAsia="ja-JP"/>
              </w:rPr>
            </w:pPr>
            <w:proofErr w:type="spellStart"/>
            <w:r w:rsidRPr="009B512A">
              <w:rPr>
                <w:rFonts w:ascii="Times New Roman" w:eastAsia="Times New Roman" w:hAnsi="Times New Roman"/>
                <w:lang w:val="en-GB" w:eastAsia="ja-JP"/>
              </w:rPr>
              <w:t>RedCap</w:t>
            </w:r>
            <w:proofErr w:type="spellEnd"/>
            <w:r w:rsidRPr="009B512A">
              <w:rPr>
                <w:rFonts w:ascii="Times New Roman" w:eastAsia="Times New Roman" w:hAnsi="Times New Roman"/>
                <w:lang w:val="en-GB" w:eastAsia="ja-JP"/>
              </w:rPr>
              <w:t xml:space="preserve"> UE is the UE with reduced capability:</w:t>
            </w:r>
          </w:p>
          <w:p w14:paraId="7D64B1D0" w14:textId="77777777" w:rsidR="00194C47" w:rsidRPr="009B512A" w:rsidRDefault="00194C47" w:rsidP="00DA005E">
            <w:pPr>
              <w:spacing w:after="180"/>
              <w:ind w:left="568" w:hanging="284"/>
              <w:jc w:val="left"/>
              <w:textAlignment w:val="auto"/>
              <w:rPr>
                <w:rFonts w:ascii="Times New Roman" w:eastAsia="Times New Roman" w:hAnsi="Times New Roman"/>
              </w:rPr>
            </w:pPr>
            <w:r w:rsidRPr="009B512A">
              <w:rPr>
                <w:rFonts w:ascii="Times New Roman" w:eastAsia="Times New Roman" w:hAnsi="Times New Roman"/>
              </w:rPr>
              <w:t>-</w:t>
            </w:r>
            <w:r w:rsidRPr="009B512A">
              <w:rPr>
                <w:rFonts w:ascii="Times New Roman" w:eastAsia="Times New Roman" w:hAnsi="Times New Roman"/>
              </w:rPr>
              <w:tab/>
              <w:t xml:space="preserve">The maximum bandwidth is 20 MHz for FR1, and is 100 MHz for FR2. UE features and corresponding capabilities related to UE bandwidths wider than 20 MHz in FR1 or wider than 100 MHz in FR2 are not supported by </w:t>
            </w:r>
            <w:proofErr w:type="spellStart"/>
            <w:r w:rsidRPr="009B512A">
              <w:rPr>
                <w:rFonts w:ascii="Times New Roman" w:eastAsia="Times New Roman" w:hAnsi="Times New Roman"/>
              </w:rPr>
              <w:t>RedCap</w:t>
            </w:r>
            <w:proofErr w:type="spellEnd"/>
            <w:r w:rsidRPr="009B512A">
              <w:rPr>
                <w:rFonts w:ascii="Times New Roman" w:eastAsia="Times New Roman" w:hAnsi="Times New Roman"/>
              </w:rPr>
              <w:t xml:space="preserve"> UEs;</w:t>
            </w:r>
          </w:p>
          <w:p w14:paraId="1B067D30" w14:textId="77777777" w:rsidR="00194C47" w:rsidRPr="009B512A" w:rsidRDefault="00194C47" w:rsidP="00DA005E">
            <w:pPr>
              <w:spacing w:after="180"/>
              <w:ind w:left="568" w:hanging="284"/>
              <w:jc w:val="left"/>
              <w:textAlignment w:val="auto"/>
              <w:rPr>
                <w:rFonts w:ascii="Times New Roman" w:eastAsia="Times New Roman" w:hAnsi="Times New Roman"/>
              </w:rPr>
            </w:pPr>
            <w:r w:rsidRPr="009B512A">
              <w:rPr>
                <w:rFonts w:ascii="Times New Roman" w:eastAsia="Times New Roman" w:hAnsi="Times New Roman"/>
              </w:rPr>
              <w:t>-</w:t>
            </w:r>
            <w:r w:rsidRPr="009B512A">
              <w:rPr>
                <w:rFonts w:ascii="Times New Roman" w:eastAsia="Times New Roman" w:hAnsi="Times New Roman"/>
              </w:rPr>
              <w:tab/>
              <w:t>The maximum mandatory supported DRB number is 8;</w:t>
            </w:r>
          </w:p>
          <w:p w14:paraId="62FD6165" w14:textId="77777777" w:rsidR="00194C47" w:rsidRPr="009B512A" w:rsidRDefault="00194C47" w:rsidP="00DA005E">
            <w:pPr>
              <w:spacing w:after="180"/>
              <w:ind w:left="568" w:hanging="284"/>
              <w:jc w:val="left"/>
              <w:textAlignment w:val="auto"/>
              <w:rPr>
                <w:rFonts w:ascii="Times New Roman" w:eastAsia="Times New Roman" w:hAnsi="Times New Roman"/>
              </w:rPr>
            </w:pPr>
            <w:r w:rsidRPr="009B512A">
              <w:rPr>
                <w:rFonts w:ascii="Times New Roman" w:eastAsia="Times New Roman" w:hAnsi="Times New Roman"/>
              </w:rPr>
              <w:t>-</w:t>
            </w:r>
            <w:r w:rsidRPr="009B512A">
              <w:rPr>
                <w:rFonts w:ascii="Times New Roman" w:eastAsia="Times New Roman" w:hAnsi="Times New Roman"/>
              </w:rPr>
              <w:tab/>
              <w:t>The mandatory supported PDCP SN length is 12 bits while 18 bits being optional;</w:t>
            </w:r>
          </w:p>
          <w:p w14:paraId="2D8E3A0E" w14:textId="77777777" w:rsidR="00194C47" w:rsidRPr="009B512A" w:rsidRDefault="00194C47" w:rsidP="00DA005E">
            <w:pPr>
              <w:spacing w:after="180"/>
              <w:ind w:left="568" w:hanging="284"/>
              <w:jc w:val="left"/>
              <w:textAlignment w:val="auto"/>
              <w:rPr>
                <w:rFonts w:ascii="Times New Roman" w:eastAsia="Times New Roman" w:hAnsi="Times New Roman"/>
              </w:rPr>
            </w:pPr>
            <w:r w:rsidRPr="009B512A">
              <w:rPr>
                <w:rFonts w:ascii="Times New Roman" w:eastAsia="Times New Roman" w:hAnsi="Times New Roman"/>
              </w:rPr>
              <w:t>-</w:t>
            </w:r>
            <w:r w:rsidRPr="009B512A">
              <w:rPr>
                <w:rFonts w:ascii="Times New Roman" w:eastAsia="Times New Roman" w:hAnsi="Times New Roman"/>
              </w:rPr>
              <w:tab/>
              <w:t>The mandatory supported RLC AM SN length is 12 bits while 18 bits being optional;</w:t>
            </w:r>
          </w:p>
          <w:p w14:paraId="4456072C" w14:textId="77777777" w:rsidR="00194C47" w:rsidRPr="009B512A" w:rsidRDefault="00194C47" w:rsidP="00DA005E">
            <w:pPr>
              <w:spacing w:after="180"/>
              <w:ind w:left="568" w:hanging="284"/>
              <w:jc w:val="left"/>
              <w:textAlignment w:val="auto"/>
              <w:rPr>
                <w:rFonts w:ascii="Times New Roman" w:eastAsia="Times New Roman" w:hAnsi="Times New Roman"/>
              </w:rPr>
            </w:pPr>
            <w:r w:rsidRPr="009B512A">
              <w:rPr>
                <w:rFonts w:ascii="Times New Roman" w:eastAsia="Times New Roman" w:hAnsi="Times New Roman"/>
              </w:rPr>
              <w:t>-</w:t>
            </w:r>
            <w:r w:rsidRPr="009B512A">
              <w:rPr>
                <w:rFonts w:ascii="Times New Roman" w:eastAsia="Times New Roman" w:hAnsi="Times New Roman"/>
              </w:rPr>
              <w:tab/>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w:t>
            </w:r>
            <w:proofErr w:type="spellStart"/>
            <w:r w:rsidRPr="009B512A">
              <w:rPr>
                <w:rFonts w:ascii="Times New Roman" w:eastAsia="Times New Roman" w:hAnsi="Times New Roman"/>
              </w:rPr>
              <w:t>Tx</w:t>
            </w:r>
            <w:proofErr w:type="spellEnd"/>
            <w:r w:rsidRPr="009B512A">
              <w:rPr>
                <w:rFonts w:ascii="Times New Roman" w:eastAsia="Times New Roman" w:hAnsi="Times New Roman"/>
              </w:rPr>
              <w:t xml:space="preserve"> branch or more than 1 UL MIMO layer are not supported by </w:t>
            </w:r>
            <w:proofErr w:type="spellStart"/>
            <w:r w:rsidRPr="009B512A">
              <w:rPr>
                <w:rFonts w:ascii="Times New Roman" w:eastAsia="Times New Roman" w:hAnsi="Times New Roman"/>
              </w:rPr>
              <w:t>RedCap</w:t>
            </w:r>
            <w:proofErr w:type="spellEnd"/>
            <w:r w:rsidRPr="009B512A">
              <w:rPr>
                <w:rFonts w:ascii="Times New Roman" w:eastAsia="Times New Roman" w:hAnsi="Times New Roman"/>
              </w:rPr>
              <w:t xml:space="preserve"> UEs;</w:t>
            </w:r>
          </w:p>
          <w:p w14:paraId="335E05E4" w14:textId="77777777" w:rsidR="00194C47" w:rsidRDefault="00194C47" w:rsidP="00DA005E">
            <w:pPr>
              <w:spacing w:after="180"/>
              <w:ind w:left="568" w:hanging="284"/>
              <w:jc w:val="left"/>
              <w:textAlignment w:val="auto"/>
              <w:rPr>
                <w:lang w:val="x-none"/>
              </w:rPr>
            </w:pPr>
            <w:r w:rsidRPr="009B512A">
              <w:rPr>
                <w:rFonts w:ascii="Times New Roman" w:eastAsia="Times New Roman" w:hAnsi="Times New Roman"/>
                <w:lang w:val="en-GB" w:eastAsia="ja-JP"/>
              </w:rPr>
              <w:t>-</w:t>
            </w:r>
            <w:r w:rsidRPr="009B512A">
              <w:rPr>
                <w:rFonts w:ascii="Times New Roman" w:eastAsia="Times New Roman" w:hAnsi="Times New Roman"/>
                <w:lang w:val="en-GB" w:eastAsia="ja-JP"/>
              </w:rPr>
              <w:tab/>
              <w:t xml:space="preserve">CA, MR-DC, </w:t>
            </w:r>
            <w:r w:rsidRPr="009B512A">
              <w:rPr>
                <w:rFonts w:ascii="Times New Roman" w:eastAsia="Times New Roman" w:hAnsi="Times New Roman"/>
              </w:rPr>
              <w:t>DAPS</w:t>
            </w:r>
            <w:r w:rsidRPr="009B512A">
              <w:rPr>
                <w:rFonts w:ascii="Times New Roman" w:eastAsia="Times New Roman" w:hAnsi="Times New Roman"/>
                <w:lang w:val="en-GB" w:eastAsia="ja-JP"/>
              </w:rPr>
              <w:t xml:space="preserve">, CPAC and IAB (i.e., the </w:t>
            </w:r>
            <w:proofErr w:type="spellStart"/>
            <w:r w:rsidRPr="009B512A">
              <w:rPr>
                <w:rFonts w:ascii="Times New Roman" w:eastAsia="Times New Roman" w:hAnsi="Times New Roman"/>
                <w:lang w:val="en-GB" w:eastAsia="ja-JP"/>
              </w:rPr>
              <w:t>RedCap</w:t>
            </w:r>
            <w:proofErr w:type="spellEnd"/>
            <w:r w:rsidRPr="009B512A">
              <w:rPr>
                <w:rFonts w:ascii="Times New Roman" w:eastAsia="Times New Roman" w:hAnsi="Times New Roman"/>
                <w:lang w:val="en-GB" w:eastAsia="ja-JP"/>
              </w:rPr>
              <w:t xml:space="preserve"> UE is not expected to act as IAB node) related UE features and corresponding capabilities are not supported by </w:t>
            </w:r>
            <w:proofErr w:type="spellStart"/>
            <w:r w:rsidRPr="009B512A">
              <w:rPr>
                <w:rFonts w:ascii="Times New Roman" w:eastAsia="Times New Roman" w:hAnsi="Times New Roman"/>
                <w:lang w:val="en-GB" w:eastAsia="ja-JP"/>
              </w:rPr>
              <w:t>RedCap</w:t>
            </w:r>
            <w:proofErr w:type="spellEnd"/>
            <w:r w:rsidRPr="009B512A">
              <w:rPr>
                <w:rFonts w:ascii="Times New Roman" w:eastAsia="Times New Roman" w:hAnsi="Times New Roman"/>
                <w:lang w:val="en-GB" w:eastAsia="ja-JP"/>
              </w:rPr>
              <w:t xml:space="preserve"> UEs. All other feature groups or components of the feature groups as captured in TR 38.822 [24] as well as capabilities specified in this specification remain applicable for </w:t>
            </w:r>
            <w:proofErr w:type="spellStart"/>
            <w:r w:rsidRPr="009B512A">
              <w:rPr>
                <w:rFonts w:ascii="Times New Roman" w:eastAsia="Times New Roman" w:hAnsi="Times New Roman"/>
                <w:lang w:val="en-GB" w:eastAsia="ja-JP"/>
              </w:rPr>
              <w:t>RedCap</w:t>
            </w:r>
            <w:proofErr w:type="spellEnd"/>
            <w:r w:rsidRPr="009B512A">
              <w:rPr>
                <w:rFonts w:ascii="Times New Roman" w:eastAsia="Times New Roman" w:hAnsi="Times New Roman"/>
                <w:lang w:val="en-GB" w:eastAsia="ja-JP"/>
              </w:rPr>
              <w:t xml:space="preserve"> UEs same as non-</w:t>
            </w:r>
            <w:proofErr w:type="spellStart"/>
            <w:r w:rsidRPr="009B512A">
              <w:rPr>
                <w:rFonts w:ascii="Times New Roman" w:eastAsia="Times New Roman" w:hAnsi="Times New Roman"/>
                <w:lang w:val="en-GB" w:eastAsia="ja-JP"/>
              </w:rPr>
              <w:t>RedCap</w:t>
            </w:r>
            <w:proofErr w:type="spellEnd"/>
            <w:r w:rsidRPr="009B512A">
              <w:rPr>
                <w:rFonts w:ascii="Times New Roman" w:eastAsia="Times New Roman" w:hAnsi="Times New Roman"/>
                <w:lang w:val="en-GB" w:eastAsia="ja-JP"/>
              </w:rPr>
              <w:t xml:space="preserve"> UEs, unless indicated otherwise.</w:t>
            </w:r>
          </w:p>
        </w:tc>
      </w:tr>
    </w:tbl>
    <w:p w14:paraId="6DFCE24F" w14:textId="77777777" w:rsidR="00194C47" w:rsidRPr="000212CE" w:rsidRDefault="00194C47" w:rsidP="00194C47">
      <w:pPr>
        <w:spacing w:beforeLines="50" w:before="120"/>
        <w:rPr>
          <w:rFonts w:ascii="Times New Roman" w:hAnsi="Times New Roman"/>
          <w:lang w:val="x-none"/>
        </w:rPr>
      </w:pPr>
      <w:r w:rsidRPr="000212CE">
        <w:rPr>
          <w:rFonts w:ascii="Times New Roman" w:hAnsi="Times New Roman"/>
          <w:lang w:val="x-none"/>
        </w:rPr>
        <w:t>Based on the RAN#99 meeting conclusion</w:t>
      </w:r>
      <w:r>
        <w:rPr>
          <w:rFonts w:ascii="Times New Roman" w:hAnsi="Times New Roman"/>
          <w:lang w:val="x-none"/>
        </w:rPr>
        <w:t xml:space="preserve"> below, the Rel-18 </w:t>
      </w:r>
      <w:proofErr w:type="spellStart"/>
      <w:r>
        <w:rPr>
          <w:rFonts w:ascii="Times New Roman" w:hAnsi="Times New Roman"/>
          <w:lang w:val="x-none"/>
        </w:rPr>
        <w:t>eRedCap</w:t>
      </w:r>
      <w:proofErr w:type="spellEnd"/>
      <w:r>
        <w:rPr>
          <w:rFonts w:ascii="Times New Roman" w:hAnsi="Times New Roman"/>
          <w:lang w:val="x-none"/>
        </w:rPr>
        <w:t xml:space="preserve"> UE may include two detailed cases: </w:t>
      </w:r>
      <w:r w:rsidRPr="000212CE">
        <w:rPr>
          <w:rFonts w:ascii="Times New Roman" w:hAnsi="Times New Roman"/>
          <w:lang w:val="x-none"/>
        </w:rPr>
        <w:t xml:space="preserve">Rel-18 </w:t>
      </w:r>
      <w:proofErr w:type="spellStart"/>
      <w:r w:rsidRPr="000212CE">
        <w:rPr>
          <w:rFonts w:ascii="Times New Roman" w:hAnsi="Times New Roman"/>
          <w:lang w:val="x-none"/>
        </w:rPr>
        <w:t>eRedCap</w:t>
      </w:r>
      <w:proofErr w:type="spellEnd"/>
      <w:r w:rsidRPr="000212CE">
        <w:rPr>
          <w:rFonts w:ascii="Times New Roman" w:hAnsi="Times New Roman"/>
          <w:lang w:val="x-none"/>
        </w:rPr>
        <w:t xml:space="preserve"> UE capable of 20MHz + PR1 and Rel-18 </w:t>
      </w:r>
      <w:proofErr w:type="spellStart"/>
      <w:r w:rsidRPr="000212CE">
        <w:rPr>
          <w:rFonts w:ascii="Times New Roman" w:hAnsi="Times New Roman"/>
          <w:lang w:val="x-none"/>
        </w:rPr>
        <w:t>eRedCap</w:t>
      </w:r>
      <w:proofErr w:type="spellEnd"/>
      <w:r w:rsidRPr="000212CE">
        <w:rPr>
          <w:rFonts w:ascii="Times New Roman" w:hAnsi="Times New Roman"/>
          <w:lang w:val="x-none"/>
        </w:rPr>
        <w:t xml:space="preserve"> UE capable of BW3/PR3 + PR1</w:t>
      </w:r>
      <w:r>
        <w:rPr>
          <w:rFonts w:ascii="Times New Roman" w:hAnsi="Times New Roman"/>
          <w:lang w:val="x-none"/>
        </w:rPr>
        <w:t>.</w:t>
      </w:r>
    </w:p>
    <w:tbl>
      <w:tblPr>
        <w:tblStyle w:val="af9"/>
        <w:tblW w:w="0" w:type="auto"/>
        <w:tblLook w:val="04A0" w:firstRow="1" w:lastRow="0" w:firstColumn="1" w:lastColumn="0" w:noHBand="0" w:noVBand="1"/>
      </w:tblPr>
      <w:tblGrid>
        <w:gridCol w:w="9629"/>
      </w:tblGrid>
      <w:tr w:rsidR="00194C47" w14:paraId="19CE1848" w14:textId="77777777" w:rsidTr="00DA005E">
        <w:tc>
          <w:tcPr>
            <w:tcW w:w="9629" w:type="dxa"/>
            <w:shd w:val="clear" w:color="auto" w:fill="auto"/>
          </w:tcPr>
          <w:p w14:paraId="1982EC42" w14:textId="77777777" w:rsidR="00194C47" w:rsidRPr="000212CE" w:rsidRDefault="00194C47" w:rsidP="00DA005E">
            <w:pPr>
              <w:widowControl w:val="0"/>
              <w:overflowPunct/>
              <w:autoSpaceDE/>
              <w:autoSpaceDN/>
              <w:adjustRightInd/>
              <w:spacing w:after="0"/>
              <w:textAlignment w:val="auto"/>
              <w:rPr>
                <w:rFonts w:ascii="Times New Roman" w:hAnsi="Times New Roman"/>
                <w:b/>
                <w:bCs/>
                <w:kern w:val="2"/>
                <w:sz w:val="22"/>
                <w:szCs w:val="24"/>
              </w:rPr>
            </w:pPr>
            <w:r w:rsidRPr="00236982">
              <w:rPr>
                <w:rFonts w:ascii="Times New Roman" w:hAnsi="Times New Roman" w:hint="eastAsia"/>
                <w:b/>
                <w:bCs/>
                <w:kern w:val="2"/>
                <w:sz w:val="22"/>
                <w:szCs w:val="24"/>
              </w:rPr>
              <w:t xml:space="preserve">Rel-18 </w:t>
            </w:r>
            <w:proofErr w:type="spellStart"/>
            <w:r w:rsidRPr="00236982">
              <w:rPr>
                <w:rFonts w:ascii="Times New Roman" w:hAnsi="Times New Roman" w:hint="eastAsia"/>
                <w:b/>
                <w:bCs/>
                <w:kern w:val="2"/>
                <w:sz w:val="22"/>
                <w:szCs w:val="24"/>
              </w:rPr>
              <w:t>eRedCap</w:t>
            </w:r>
            <w:proofErr w:type="spellEnd"/>
            <w:r w:rsidRPr="00236982">
              <w:rPr>
                <w:rFonts w:ascii="Times New Roman" w:hAnsi="Times New Roman" w:hint="eastAsia"/>
                <w:b/>
                <w:bCs/>
                <w:kern w:val="2"/>
                <w:sz w:val="22"/>
                <w:szCs w:val="24"/>
              </w:rPr>
              <w:t xml:space="preserve"> UE capable of </w:t>
            </w:r>
            <w:r w:rsidRPr="000212CE">
              <w:rPr>
                <w:rFonts w:ascii="Times New Roman" w:hAnsi="Times New Roman" w:hint="eastAsia"/>
                <w:b/>
                <w:bCs/>
                <w:kern w:val="2"/>
                <w:sz w:val="22"/>
                <w:szCs w:val="24"/>
              </w:rPr>
              <w:t>20MHz + PR1</w:t>
            </w:r>
            <w:r w:rsidRPr="00236982">
              <w:rPr>
                <w:rFonts w:ascii="Times New Roman" w:hAnsi="Times New Roman" w:hint="eastAsia"/>
                <w:b/>
                <w:bCs/>
                <w:kern w:val="2"/>
                <w:sz w:val="22"/>
                <w:szCs w:val="24"/>
              </w:rPr>
              <w:t xml:space="preserve"> and </w:t>
            </w:r>
            <w:r w:rsidRPr="000212CE">
              <w:rPr>
                <w:rFonts w:ascii="Times New Roman" w:hAnsi="Times New Roman" w:hint="eastAsia"/>
                <w:b/>
                <w:bCs/>
                <w:kern w:val="2"/>
                <w:sz w:val="22"/>
                <w:szCs w:val="24"/>
              </w:rPr>
              <w:t xml:space="preserve">Rel-18 </w:t>
            </w:r>
            <w:proofErr w:type="spellStart"/>
            <w:r w:rsidRPr="000212CE">
              <w:rPr>
                <w:rFonts w:ascii="Times New Roman" w:hAnsi="Times New Roman" w:hint="eastAsia"/>
                <w:b/>
                <w:bCs/>
                <w:kern w:val="2"/>
                <w:sz w:val="22"/>
                <w:szCs w:val="24"/>
              </w:rPr>
              <w:t>eRedCap</w:t>
            </w:r>
            <w:proofErr w:type="spellEnd"/>
            <w:r w:rsidRPr="000212CE">
              <w:rPr>
                <w:rFonts w:ascii="Times New Roman" w:hAnsi="Times New Roman" w:hint="eastAsia"/>
                <w:b/>
                <w:bCs/>
                <w:kern w:val="2"/>
                <w:sz w:val="22"/>
                <w:szCs w:val="24"/>
              </w:rPr>
              <w:t xml:space="preserve"> UE capable of BW3/PR3 + PR1</w:t>
            </w:r>
            <w:r w:rsidRPr="00236982">
              <w:rPr>
                <w:rFonts w:ascii="Times New Roman" w:hAnsi="Times New Roman" w:hint="eastAsia"/>
                <w:b/>
                <w:bCs/>
                <w:kern w:val="2"/>
                <w:sz w:val="22"/>
                <w:szCs w:val="24"/>
              </w:rPr>
              <w:t xml:space="preserve"> are designed/targeted to </w:t>
            </w:r>
            <w:r w:rsidRPr="000212CE">
              <w:rPr>
                <w:rFonts w:ascii="Times New Roman" w:hAnsi="Times New Roman" w:hint="eastAsia"/>
                <w:b/>
                <w:bCs/>
                <w:kern w:val="2"/>
                <w:sz w:val="22"/>
                <w:szCs w:val="24"/>
              </w:rPr>
              <w:t>same peak data rate</w:t>
            </w:r>
            <w:r w:rsidRPr="00236982">
              <w:rPr>
                <w:rFonts w:ascii="Times New Roman" w:hAnsi="Times New Roman" w:hint="eastAsia"/>
                <w:b/>
                <w:bCs/>
                <w:kern w:val="2"/>
                <w:sz w:val="22"/>
                <w:szCs w:val="24"/>
              </w:rPr>
              <w:t>, i.e., 10Mbps</w:t>
            </w:r>
          </w:p>
          <w:p w14:paraId="4EAE67AF" w14:textId="77777777" w:rsidR="00194C47" w:rsidRPr="000212CE" w:rsidRDefault="00194C47" w:rsidP="00DA005E">
            <w:pPr>
              <w:widowControl w:val="0"/>
              <w:overflowPunct/>
              <w:autoSpaceDE/>
              <w:autoSpaceDN/>
              <w:adjustRightInd/>
              <w:spacing w:after="0"/>
              <w:textAlignment w:val="auto"/>
              <w:rPr>
                <w:rFonts w:ascii="Times New Roman" w:hAnsi="Times New Roman"/>
                <w:b/>
                <w:bCs/>
                <w:kern w:val="2"/>
                <w:sz w:val="24"/>
                <w:szCs w:val="24"/>
              </w:rPr>
            </w:pPr>
          </w:p>
          <w:p w14:paraId="13CC77E6" w14:textId="77777777" w:rsidR="00194C47" w:rsidRPr="00236982" w:rsidRDefault="00194C47" w:rsidP="00DA005E">
            <w:pPr>
              <w:widowControl w:val="0"/>
              <w:overflowPunct/>
              <w:autoSpaceDE/>
              <w:autoSpaceDN/>
              <w:adjustRightInd/>
              <w:spacing w:after="0"/>
              <w:ind w:left="849" w:hangingChars="386" w:hanging="849"/>
              <w:textAlignment w:val="auto"/>
              <w:rPr>
                <w:rFonts w:ascii="Times New Roman" w:hAnsi="Times New Roman"/>
                <w:kern w:val="2"/>
                <w:sz w:val="22"/>
                <w:szCs w:val="24"/>
              </w:rPr>
            </w:pPr>
            <w:r w:rsidRPr="00236982">
              <w:rPr>
                <w:rFonts w:ascii="Times New Roman" w:hAnsi="Times New Roman"/>
                <w:kern w:val="2"/>
                <w:sz w:val="22"/>
                <w:szCs w:val="24"/>
              </w:rPr>
              <w:t xml:space="preserve">Note 1: Peak data rate of "Rel-18 </w:t>
            </w:r>
            <w:proofErr w:type="spellStart"/>
            <w:r w:rsidRPr="00236982">
              <w:rPr>
                <w:rFonts w:ascii="Times New Roman" w:hAnsi="Times New Roman"/>
                <w:kern w:val="2"/>
                <w:sz w:val="22"/>
                <w:szCs w:val="24"/>
              </w:rPr>
              <w:t>eRedCap</w:t>
            </w:r>
            <w:proofErr w:type="spellEnd"/>
            <w:r w:rsidRPr="00236982">
              <w:rPr>
                <w:rFonts w:ascii="Times New Roman" w:hAnsi="Times New Roman"/>
                <w:kern w:val="2"/>
                <w:sz w:val="22"/>
                <w:szCs w:val="24"/>
              </w:rPr>
              <w:t xml:space="preserve">: UE capable of 20MHz + PR1" and "Rel-18 </w:t>
            </w:r>
            <w:proofErr w:type="spellStart"/>
            <w:r w:rsidRPr="00236982">
              <w:rPr>
                <w:rFonts w:ascii="Times New Roman" w:hAnsi="Times New Roman"/>
                <w:kern w:val="2"/>
                <w:sz w:val="22"/>
                <w:szCs w:val="24"/>
              </w:rPr>
              <w:t>eRedCap</w:t>
            </w:r>
            <w:proofErr w:type="spellEnd"/>
            <w:r w:rsidRPr="00236982">
              <w:rPr>
                <w:rFonts w:ascii="Times New Roman" w:hAnsi="Times New Roman"/>
                <w:kern w:val="2"/>
                <w:sz w:val="22"/>
                <w:szCs w:val="24"/>
              </w:rPr>
              <w:t xml:space="preserve">: UE capable of BW3/PR3 + PR1" is </w:t>
            </w:r>
            <w:r w:rsidRPr="000212CE">
              <w:rPr>
                <w:rFonts w:ascii="Times New Roman" w:hAnsi="Times New Roman"/>
                <w:kern w:val="2"/>
                <w:sz w:val="22"/>
                <w:szCs w:val="24"/>
              </w:rPr>
              <w:t>same including unicast and broadcast respectively.</w:t>
            </w:r>
          </w:p>
          <w:p w14:paraId="2620656F" w14:textId="77777777" w:rsidR="00194C47" w:rsidRPr="000212CE" w:rsidRDefault="00194C47" w:rsidP="00DA005E">
            <w:pPr>
              <w:widowControl w:val="0"/>
              <w:overflowPunct/>
              <w:autoSpaceDE/>
              <w:autoSpaceDN/>
              <w:adjustRightInd/>
              <w:spacing w:after="0"/>
              <w:ind w:left="849" w:hangingChars="386" w:hanging="849"/>
              <w:textAlignment w:val="auto"/>
              <w:rPr>
                <w:rFonts w:ascii="Times New Roman" w:hAnsi="Times New Roman"/>
                <w:kern w:val="2"/>
                <w:sz w:val="22"/>
                <w:szCs w:val="24"/>
              </w:rPr>
            </w:pPr>
            <w:r w:rsidRPr="000212CE">
              <w:rPr>
                <w:rFonts w:ascii="Times New Roman" w:hAnsi="Times New Roman"/>
                <w:kern w:val="2"/>
                <w:sz w:val="22"/>
                <w:szCs w:val="24"/>
              </w:rPr>
              <w:t xml:space="preserve">Note 2: PRB processing capability of "Rel-18 </w:t>
            </w:r>
            <w:proofErr w:type="spellStart"/>
            <w:r w:rsidRPr="000212CE">
              <w:rPr>
                <w:rFonts w:ascii="Times New Roman" w:hAnsi="Times New Roman"/>
                <w:kern w:val="2"/>
                <w:sz w:val="22"/>
                <w:szCs w:val="24"/>
              </w:rPr>
              <w:t>eRedCap</w:t>
            </w:r>
            <w:proofErr w:type="spellEnd"/>
            <w:r w:rsidRPr="000212CE">
              <w:rPr>
                <w:rFonts w:ascii="Times New Roman" w:hAnsi="Times New Roman"/>
                <w:kern w:val="2"/>
                <w:sz w:val="22"/>
                <w:szCs w:val="24"/>
              </w:rPr>
              <w:t>: UE capable of 20MHz + PR1" is not limited</w:t>
            </w:r>
            <w:r w:rsidRPr="00236982">
              <w:rPr>
                <w:rFonts w:ascii="Times New Roman" w:hAnsi="Times New Roman"/>
                <w:kern w:val="2"/>
                <w:sz w:val="22"/>
                <w:szCs w:val="24"/>
              </w:rPr>
              <w:t xml:space="preserve"> to "25 PRBs for 15 kHz SCS and 12 PRBs for 30 kHz SCS" and it corresponds to PRB size corresponding to 20 </w:t>
            </w:r>
            <w:proofErr w:type="spellStart"/>
            <w:r w:rsidRPr="00236982">
              <w:rPr>
                <w:rFonts w:ascii="Times New Roman" w:hAnsi="Times New Roman"/>
                <w:kern w:val="2"/>
                <w:sz w:val="22"/>
                <w:szCs w:val="24"/>
              </w:rPr>
              <w:t>MHz.</w:t>
            </w:r>
            <w:proofErr w:type="spellEnd"/>
          </w:p>
          <w:p w14:paraId="43E0139D" w14:textId="77777777" w:rsidR="00194C47" w:rsidRPr="000212CE" w:rsidRDefault="00194C47" w:rsidP="00DA005E">
            <w:pPr>
              <w:widowControl w:val="0"/>
              <w:overflowPunct/>
              <w:autoSpaceDE/>
              <w:autoSpaceDN/>
              <w:adjustRightInd/>
              <w:spacing w:after="0"/>
              <w:ind w:left="849" w:hangingChars="386" w:hanging="849"/>
              <w:textAlignment w:val="auto"/>
              <w:rPr>
                <w:rFonts w:ascii="Times New Roman" w:hAnsi="Times New Roman"/>
                <w:kern w:val="2"/>
                <w:sz w:val="22"/>
                <w:szCs w:val="24"/>
              </w:rPr>
            </w:pPr>
            <w:r w:rsidRPr="000212CE">
              <w:rPr>
                <w:rFonts w:ascii="Times New Roman" w:hAnsi="Times New Roman"/>
                <w:kern w:val="2"/>
                <w:sz w:val="22"/>
                <w:szCs w:val="24"/>
              </w:rPr>
              <w:t>Note 3: The only difference between</w:t>
            </w:r>
            <w:r w:rsidRPr="00236982">
              <w:rPr>
                <w:rFonts w:ascii="Times New Roman" w:hAnsi="Times New Roman"/>
                <w:kern w:val="2"/>
                <w:sz w:val="22"/>
                <w:szCs w:val="24"/>
              </w:rPr>
              <w:t xml:space="preserve"> "Rel-18 </w:t>
            </w:r>
            <w:proofErr w:type="spellStart"/>
            <w:r w:rsidRPr="00236982">
              <w:rPr>
                <w:rFonts w:ascii="Times New Roman" w:hAnsi="Times New Roman"/>
                <w:kern w:val="2"/>
                <w:sz w:val="22"/>
                <w:szCs w:val="24"/>
              </w:rPr>
              <w:t>eRedCap</w:t>
            </w:r>
            <w:proofErr w:type="spellEnd"/>
            <w:r w:rsidRPr="00236982">
              <w:rPr>
                <w:rFonts w:ascii="Times New Roman" w:hAnsi="Times New Roman"/>
                <w:kern w:val="2"/>
                <w:sz w:val="22"/>
                <w:szCs w:val="24"/>
              </w:rPr>
              <w:t xml:space="preserve">: UE capable of 20MHz + PR1" and "Rel-18 </w:t>
            </w:r>
            <w:proofErr w:type="spellStart"/>
            <w:r w:rsidRPr="00236982">
              <w:rPr>
                <w:rFonts w:ascii="Times New Roman" w:hAnsi="Times New Roman"/>
                <w:kern w:val="2"/>
                <w:sz w:val="22"/>
                <w:szCs w:val="24"/>
              </w:rPr>
              <w:t>eRedCap</w:t>
            </w:r>
            <w:proofErr w:type="spellEnd"/>
            <w:r w:rsidRPr="00236982">
              <w:rPr>
                <w:rFonts w:ascii="Times New Roman" w:hAnsi="Times New Roman"/>
                <w:kern w:val="2"/>
                <w:sz w:val="22"/>
                <w:szCs w:val="24"/>
              </w:rPr>
              <w:t xml:space="preserve">: UE capable of BW3/PR3 + PR1" </w:t>
            </w:r>
            <w:r w:rsidRPr="000212CE">
              <w:rPr>
                <w:rFonts w:ascii="Times New Roman" w:hAnsi="Times New Roman"/>
                <w:kern w:val="2"/>
                <w:sz w:val="22"/>
                <w:szCs w:val="24"/>
              </w:rPr>
              <w:t>is Note 2 and </w:t>
            </w:r>
            <w:proofErr w:type="spellStart"/>
            <w:r w:rsidRPr="000212CE">
              <w:rPr>
                <w:rFonts w:ascii="Times New Roman" w:eastAsia="Microsoft YaHei UI" w:hAnsi="Times New Roman"/>
                <w:b/>
                <w:bCs/>
                <w:i/>
                <w:iCs/>
                <w:color w:val="000000"/>
              </w:rPr>
              <w:t>v</w:t>
            </w:r>
            <w:r w:rsidRPr="000212CE">
              <w:rPr>
                <w:rFonts w:ascii="Times New Roman" w:eastAsia="Microsoft YaHei UI" w:hAnsi="Times New Roman"/>
                <w:b/>
                <w:bCs/>
                <w:i/>
                <w:iCs/>
                <w:color w:val="000000"/>
                <w:vertAlign w:val="subscript"/>
              </w:rPr>
              <w:t>Layers</w:t>
            </w:r>
            <w:r w:rsidRPr="000212CE">
              <w:rPr>
                <w:rFonts w:ascii="Times New Roman" w:eastAsia="Microsoft YaHei UI" w:hAnsi="Times New Roman"/>
                <w:b/>
                <w:bCs/>
                <w:color w:val="000000"/>
              </w:rPr>
              <w:t>·</w:t>
            </w:r>
            <w:r w:rsidRPr="000212CE">
              <w:rPr>
                <w:rFonts w:ascii="Times New Roman" w:eastAsia="Microsoft YaHei UI" w:hAnsi="Times New Roman"/>
                <w:b/>
                <w:bCs/>
                <w:i/>
                <w:iCs/>
                <w:color w:val="000000"/>
              </w:rPr>
              <w:t>Q</w:t>
            </w:r>
            <w:r w:rsidRPr="000212CE">
              <w:rPr>
                <w:rFonts w:ascii="Times New Roman" w:eastAsia="Microsoft YaHei UI" w:hAnsi="Times New Roman"/>
                <w:b/>
                <w:bCs/>
                <w:i/>
                <w:iCs/>
                <w:color w:val="000000"/>
                <w:vertAlign w:val="subscript"/>
              </w:rPr>
              <w:t>m</w:t>
            </w:r>
            <w:r w:rsidRPr="000212CE">
              <w:rPr>
                <w:rFonts w:ascii="Times New Roman" w:eastAsia="Microsoft YaHei UI" w:hAnsi="Times New Roman"/>
                <w:b/>
                <w:bCs/>
                <w:color w:val="000000"/>
              </w:rPr>
              <w:t>·</w:t>
            </w:r>
            <w:r w:rsidRPr="000212CE">
              <w:rPr>
                <w:rFonts w:ascii="Times New Roman" w:eastAsia="Microsoft YaHei UI" w:hAnsi="Times New Roman"/>
                <w:b/>
                <w:bCs/>
                <w:i/>
                <w:iCs/>
                <w:color w:val="000000"/>
              </w:rPr>
              <w:t>f</w:t>
            </w:r>
            <w:proofErr w:type="spellEnd"/>
            <w:r w:rsidRPr="000212CE">
              <w:rPr>
                <w:rFonts w:ascii="Times New Roman" w:eastAsia="Microsoft YaHei UI" w:hAnsi="Times New Roman"/>
                <w:b/>
                <w:bCs/>
                <w:color w:val="000000"/>
              </w:rPr>
              <w:t> </w:t>
            </w:r>
            <w:r w:rsidRPr="000212CE">
              <w:rPr>
                <w:rFonts w:ascii="Times New Roman" w:hAnsi="Times New Roman"/>
                <w:kern w:val="2"/>
                <w:sz w:val="22"/>
                <w:szCs w:val="24"/>
              </w:rPr>
              <w:t>  in order to have the same peak rate</w:t>
            </w:r>
            <w:r w:rsidRPr="00236982">
              <w:rPr>
                <w:rFonts w:ascii="Times New Roman" w:hAnsi="Times New Roman"/>
                <w:kern w:val="2"/>
                <w:sz w:val="22"/>
                <w:szCs w:val="24"/>
              </w:rPr>
              <w:t>.</w:t>
            </w:r>
          </w:p>
          <w:p w14:paraId="065D4209" w14:textId="77777777" w:rsidR="00194C47" w:rsidRPr="00236982" w:rsidRDefault="00194C47" w:rsidP="00DA005E">
            <w:pPr>
              <w:widowControl w:val="0"/>
              <w:overflowPunct/>
              <w:autoSpaceDE/>
              <w:autoSpaceDN/>
              <w:adjustRightInd/>
              <w:spacing w:after="0"/>
              <w:textAlignment w:val="auto"/>
              <w:rPr>
                <w:rFonts w:ascii="Times New Roman" w:hAnsi="Times New Roman"/>
                <w:kern w:val="2"/>
                <w:sz w:val="22"/>
                <w:szCs w:val="24"/>
              </w:rPr>
            </w:pPr>
            <w:r w:rsidRPr="000212CE">
              <w:rPr>
                <w:rFonts w:ascii="Times New Roman" w:hAnsi="Times New Roman"/>
                <w:kern w:val="2"/>
                <w:sz w:val="22"/>
                <w:szCs w:val="24"/>
              </w:rPr>
              <w:t xml:space="preserve">Note 4: The initial access procedure of Rel-18 </w:t>
            </w:r>
            <w:proofErr w:type="spellStart"/>
            <w:r w:rsidRPr="000212CE">
              <w:rPr>
                <w:rFonts w:ascii="Times New Roman" w:hAnsi="Times New Roman"/>
                <w:kern w:val="2"/>
                <w:sz w:val="22"/>
                <w:szCs w:val="24"/>
              </w:rPr>
              <w:t>eRedCap</w:t>
            </w:r>
            <w:proofErr w:type="spellEnd"/>
            <w:r w:rsidRPr="000212CE">
              <w:rPr>
                <w:rFonts w:ascii="Times New Roman" w:hAnsi="Times New Roman"/>
                <w:kern w:val="2"/>
                <w:sz w:val="22"/>
                <w:szCs w:val="24"/>
              </w:rPr>
              <w:t xml:space="preserve"> UE capable of 20MHz + PR1 is realized by following:</w:t>
            </w:r>
          </w:p>
          <w:p w14:paraId="42BAF822" w14:textId="77777777" w:rsidR="00194C47" w:rsidRPr="000212CE" w:rsidRDefault="00194C47" w:rsidP="00194C47">
            <w:pPr>
              <w:widowControl w:val="0"/>
              <w:numPr>
                <w:ilvl w:val="0"/>
                <w:numId w:val="48"/>
              </w:numPr>
              <w:overflowPunct/>
              <w:autoSpaceDE/>
              <w:autoSpaceDN/>
              <w:adjustRightInd/>
              <w:spacing w:after="160" w:line="256" w:lineRule="auto"/>
              <w:contextualSpacing/>
              <w:jc w:val="left"/>
              <w:textAlignment w:val="auto"/>
              <w:rPr>
                <w:rFonts w:ascii="Times New Roman" w:hAnsi="Times New Roman"/>
                <w:kern w:val="2"/>
                <w:sz w:val="22"/>
                <w:szCs w:val="24"/>
              </w:rPr>
            </w:pPr>
            <w:r w:rsidRPr="000212CE">
              <w:rPr>
                <w:rFonts w:ascii="Times New Roman" w:hAnsi="Times New Roman"/>
                <w:kern w:val="2"/>
                <w:sz w:val="21"/>
                <w:szCs w:val="24"/>
              </w:rPr>
              <w:t xml:space="preserve">Same as Rel-18 </w:t>
            </w:r>
            <w:proofErr w:type="spellStart"/>
            <w:r w:rsidRPr="000212CE">
              <w:rPr>
                <w:rFonts w:ascii="Times New Roman" w:hAnsi="Times New Roman"/>
                <w:kern w:val="2"/>
                <w:sz w:val="21"/>
                <w:szCs w:val="24"/>
              </w:rPr>
              <w:t>eRedCap</w:t>
            </w:r>
            <w:proofErr w:type="spellEnd"/>
            <w:r w:rsidRPr="000212CE">
              <w:rPr>
                <w:rFonts w:ascii="Times New Roman" w:hAnsi="Times New Roman"/>
                <w:kern w:val="2"/>
                <w:sz w:val="21"/>
                <w:szCs w:val="24"/>
              </w:rPr>
              <w:t xml:space="preserve"> UE capable of BW3/PR3 + PR1</w:t>
            </w:r>
          </w:p>
        </w:tc>
      </w:tr>
    </w:tbl>
    <w:p w14:paraId="1286332A" w14:textId="77777777" w:rsidR="00194C47" w:rsidRPr="00272B65" w:rsidRDefault="00194C47" w:rsidP="00194C47">
      <w:pPr>
        <w:spacing w:beforeLines="50" w:before="120"/>
        <w:rPr>
          <w:rFonts w:ascii="Times New Roman" w:hAnsi="Times New Roman"/>
          <w:lang w:val="x-none"/>
        </w:rPr>
      </w:pPr>
      <w:r w:rsidRPr="00272B65">
        <w:rPr>
          <w:rFonts w:ascii="Times New Roman" w:hAnsi="Times New Roman"/>
          <w:lang w:val="x-none"/>
        </w:rPr>
        <w:t xml:space="preserve">Compared to the Rel-17 </w:t>
      </w:r>
      <w:proofErr w:type="spellStart"/>
      <w:r w:rsidRPr="00272B65">
        <w:rPr>
          <w:rFonts w:ascii="Times New Roman" w:hAnsi="Times New Roman"/>
          <w:lang w:val="x-none"/>
        </w:rPr>
        <w:t>RedCap</w:t>
      </w:r>
      <w:proofErr w:type="spellEnd"/>
      <w:r w:rsidRPr="00272B65">
        <w:rPr>
          <w:rFonts w:ascii="Times New Roman" w:hAnsi="Times New Roman"/>
          <w:lang w:val="x-none"/>
        </w:rPr>
        <w:t xml:space="preserve"> UEs, the further reduced capability of the </w:t>
      </w:r>
      <w:proofErr w:type="spellStart"/>
      <w:r w:rsidRPr="00272B65">
        <w:rPr>
          <w:rFonts w:ascii="Times New Roman" w:hAnsi="Times New Roman"/>
          <w:lang w:val="x-none"/>
        </w:rPr>
        <w:t>eRedCap</w:t>
      </w:r>
      <w:proofErr w:type="spellEnd"/>
      <w:r w:rsidRPr="00272B65">
        <w:rPr>
          <w:rFonts w:ascii="Times New Roman" w:hAnsi="Times New Roman"/>
          <w:lang w:val="x-none"/>
        </w:rPr>
        <w:t xml:space="preserve"> UE </w:t>
      </w:r>
      <w:r>
        <w:rPr>
          <w:rFonts w:ascii="Times New Roman" w:hAnsi="Times New Roman"/>
          <w:lang w:val="x-none"/>
        </w:rPr>
        <w:t>includes lower peak data rate and optional</w:t>
      </w:r>
      <w:r w:rsidRPr="00272B65">
        <w:rPr>
          <w:rFonts w:ascii="Times New Roman" w:hAnsi="Times New Roman"/>
          <w:lang w:val="x-none"/>
        </w:rPr>
        <w:t xml:space="preserve"> narrower baseband bandwidth. </w:t>
      </w:r>
      <w:r>
        <w:rPr>
          <w:rFonts w:ascii="Times New Roman" w:hAnsi="Times New Roman"/>
          <w:lang w:val="x-none"/>
        </w:rPr>
        <w:t xml:space="preserve">The supported peak data for Rel-18 </w:t>
      </w:r>
      <w:proofErr w:type="spellStart"/>
      <w:r>
        <w:rPr>
          <w:rFonts w:ascii="Times New Roman" w:hAnsi="Times New Roman"/>
          <w:lang w:val="x-none"/>
        </w:rPr>
        <w:t>eRedCap</w:t>
      </w:r>
      <w:proofErr w:type="spellEnd"/>
      <w:r>
        <w:rPr>
          <w:rFonts w:ascii="Times New Roman" w:hAnsi="Times New Roman"/>
          <w:lang w:val="x-none"/>
        </w:rPr>
        <w:t xml:space="preserve"> targets to 10Mbps. </w:t>
      </w:r>
      <w:r w:rsidRPr="00272B65">
        <w:rPr>
          <w:rFonts w:ascii="Times New Roman" w:hAnsi="Times New Roman"/>
          <w:lang w:val="x-none"/>
        </w:rPr>
        <w:t xml:space="preserve">The maximum baseband bandwidth for </w:t>
      </w:r>
      <w:proofErr w:type="spellStart"/>
      <w:r w:rsidRPr="00272B65">
        <w:rPr>
          <w:rFonts w:ascii="Times New Roman" w:hAnsi="Times New Roman"/>
          <w:lang w:val="x-none"/>
        </w:rPr>
        <w:t>RedCap</w:t>
      </w:r>
      <w:proofErr w:type="spellEnd"/>
      <w:r w:rsidRPr="00272B65">
        <w:rPr>
          <w:rFonts w:ascii="Times New Roman" w:hAnsi="Times New Roman"/>
          <w:lang w:val="x-none"/>
        </w:rPr>
        <w:t xml:space="preserve"> UEs is 20MHz for FR1, but only 5MHz for PDSCH/PUSCH for </w:t>
      </w:r>
      <w:proofErr w:type="spellStart"/>
      <w:r w:rsidRPr="00272B65">
        <w:rPr>
          <w:rFonts w:ascii="Times New Roman" w:hAnsi="Times New Roman"/>
          <w:lang w:val="x-none"/>
        </w:rPr>
        <w:t>eRedCap</w:t>
      </w:r>
      <w:proofErr w:type="spellEnd"/>
      <w:r w:rsidRPr="00272B65">
        <w:rPr>
          <w:rFonts w:ascii="Times New Roman" w:hAnsi="Times New Roman"/>
          <w:lang w:val="x-none"/>
        </w:rPr>
        <w:t xml:space="preserve"> UEs. </w:t>
      </w:r>
      <w:r>
        <w:rPr>
          <w:rFonts w:ascii="Times New Roman" w:hAnsi="Times New Roman"/>
          <w:lang w:val="x-none"/>
        </w:rPr>
        <w:t xml:space="preserve">Based on these differences, </w:t>
      </w:r>
      <w:r w:rsidRPr="00272B65">
        <w:rPr>
          <w:rFonts w:ascii="Times New Roman" w:hAnsi="Times New Roman"/>
          <w:lang w:val="x-none"/>
        </w:rPr>
        <w:t xml:space="preserve">it is reasonable to introduce a new clause to define the </w:t>
      </w:r>
      <w:proofErr w:type="spellStart"/>
      <w:r w:rsidRPr="00272B65">
        <w:rPr>
          <w:rFonts w:ascii="Times New Roman" w:hAnsi="Times New Roman"/>
          <w:lang w:val="x-none"/>
        </w:rPr>
        <w:t>eRedCap</w:t>
      </w:r>
      <w:proofErr w:type="spellEnd"/>
      <w:r w:rsidRPr="00272B65">
        <w:rPr>
          <w:rFonts w:ascii="Times New Roman" w:hAnsi="Times New Roman"/>
          <w:lang w:val="x-none"/>
        </w:rPr>
        <w:t xml:space="preserve"> UE clearly.</w:t>
      </w:r>
    </w:p>
    <w:p w14:paraId="41657DCB" w14:textId="77777777" w:rsidR="00194C47" w:rsidRPr="00272B65" w:rsidRDefault="00194C47" w:rsidP="00194C47">
      <w:pPr>
        <w:rPr>
          <w:rFonts w:ascii="Times New Roman" w:hAnsi="Times New Roman"/>
          <w:lang w:val="x-none"/>
        </w:rPr>
      </w:pPr>
      <w:r w:rsidRPr="00272B65">
        <w:rPr>
          <w:rFonts w:ascii="Times New Roman" w:hAnsi="Times New Roman"/>
          <w:lang w:val="x-none"/>
        </w:rPr>
        <w:t xml:space="preserve">In other impacts of UE capability, e.g. the number of the Rx branches and the maximum mandatory supported DRB number, the capability of the </w:t>
      </w:r>
      <w:proofErr w:type="spellStart"/>
      <w:r w:rsidRPr="00272B65">
        <w:rPr>
          <w:rFonts w:ascii="Times New Roman" w:hAnsi="Times New Roman"/>
          <w:lang w:val="x-none"/>
        </w:rPr>
        <w:t>eRedCap</w:t>
      </w:r>
      <w:proofErr w:type="spellEnd"/>
      <w:r w:rsidRPr="00272B65">
        <w:rPr>
          <w:rFonts w:ascii="Times New Roman" w:hAnsi="Times New Roman"/>
          <w:lang w:val="x-none"/>
        </w:rPr>
        <w:t xml:space="preserve"> UEs is quite identical to the capability of the </w:t>
      </w:r>
      <w:proofErr w:type="spellStart"/>
      <w:r w:rsidRPr="00272B65">
        <w:rPr>
          <w:rFonts w:ascii="Times New Roman" w:hAnsi="Times New Roman"/>
          <w:lang w:val="x-none"/>
        </w:rPr>
        <w:t>RedCap</w:t>
      </w:r>
      <w:proofErr w:type="spellEnd"/>
      <w:r w:rsidRPr="00272B65">
        <w:rPr>
          <w:rFonts w:ascii="Times New Roman" w:hAnsi="Times New Roman"/>
          <w:lang w:val="x-none"/>
        </w:rPr>
        <w:t xml:space="preserve"> UEs so far. Therefore, the capability parameters of </w:t>
      </w:r>
      <w:proofErr w:type="spellStart"/>
      <w:r w:rsidRPr="00272B65">
        <w:rPr>
          <w:rFonts w:ascii="Times New Roman" w:hAnsi="Times New Roman"/>
          <w:lang w:val="x-none"/>
        </w:rPr>
        <w:t>RedCap</w:t>
      </w:r>
      <w:proofErr w:type="spellEnd"/>
      <w:r w:rsidRPr="00272B65">
        <w:rPr>
          <w:rFonts w:ascii="Times New Roman" w:hAnsi="Times New Roman"/>
          <w:lang w:val="x-none"/>
        </w:rPr>
        <w:t xml:space="preserve"> UEs except the </w:t>
      </w:r>
      <w:r w:rsidRPr="00272B65">
        <w:rPr>
          <w:rFonts w:ascii="Times New Roman" w:hAnsi="Times New Roman"/>
          <w:i/>
          <w:lang w:val="x-none"/>
        </w:rPr>
        <w:t>supportOfRedCap-r17</w:t>
      </w:r>
      <w:r w:rsidRPr="00272B65">
        <w:rPr>
          <w:rFonts w:ascii="Times New Roman" w:hAnsi="Times New Roman"/>
          <w:lang w:val="x-none"/>
        </w:rPr>
        <w:t xml:space="preserve"> can be reused for </w:t>
      </w:r>
      <w:proofErr w:type="spellStart"/>
      <w:r w:rsidRPr="00272B65">
        <w:rPr>
          <w:rFonts w:ascii="Times New Roman" w:hAnsi="Times New Roman"/>
          <w:lang w:val="x-none"/>
        </w:rPr>
        <w:t>eRedCap</w:t>
      </w:r>
      <w:proofErr w:type="spellEnd"/>
      <w:r w:rsidRPr="00272B65">
        <w:rPr>
          <w:rFonts w:ascii="Times New Roman" w:hAnsi="Times New Roman"/>
          <w:lang w:val="x-none"/>
        </w:rPr>
        <w:t xml:space="preserve"> UEs, i.e., </w:t>
      </w:r>
      <w:r w:rsidRPr="00272B65">
        <w:rPr>
          <w:rFonts w:ascii="Times New Roman" w:hAnsi="Times New Roman"/>
          <w:i/>
          <w:lang w:val="x-none"/>
        </w:rPr>
        <w:t>supportOf16DRB-RedCap-r17</w:t>
      </w:r>
      <w:r w:rsidRPr="00272B65">
        <w:rPr>
          <w:rFonts w:ascii="Times New Roman" w:hAnsi="Times New Roman"/>
          <w:lang w:val="x-none"/>
        </w:rPr>
        <w:t xml:space="preserve">, </w:t>
      </w:r>
      <w:r w:rsidRPr="00272B65">
        <w:rPr>
          <w:rFonts w:ascii="Times New Roman" w:hAnsi="Times New Roman"/>
          <w:i/>
          <w:lang w:val="x-none"/>
        </w:rPr>
        <w:t>longSN-RedCap-r17</w:t>
      </w:r>
      <w:r w:rsidRPr="00272B65">
        <w:rPr>
          <w:rFonts w:ascii="Times New Roman" w:hAnsi="Times New Roman"/>
          <w:lang w:val="x-none"/>
        </w:rPr>
        <w:t xml:space="preserve">, </w:t>
      </w:r>
      <w:r w:rsidRPr="00272B65">
        <w:rPr>
          <w:rFonts w:ascii="Times New Roman" w:hAnsi="Times New Roman"/>
          <w:i/>
          <w:lang w:val="x-none"/>
        </w:rPr>
        <w:t>am-WithLongSN-RedCap-r17</w:t>
      </w:r>
      <w:r w:rsidRPr="00272B65">
        <w:rPr>
          <w:rFonts w:ascii="Times New Roman" w:hAnsi="Times New Roman"/>
          <w:lang w:val="x-none"/>
        </w:rPr>
        <w:t xml:space="preserve"> and </w:t>
      </w:r>
      <w:r w:rsidRPr="00272B65">
        <w:rPr>
          <w:rFonts w:ascii="Times New Roman" w:hAnsi="Times New Roman"/>
          <w:i/>
          <w:lang w:val="x-none"/>
        </w:rPr>
        <w:t>rrm-RelaxationRRC-ConnectedRedCap-r17</w:t>
      </w:r>
      <w:r w:rsidRPr="00272B65">
        <w:rPr>
          <w:rFonts w:ascii="Times New Roman" w:hAnsi="Times New Roman"/>
          <w:lang w:val="x-none"/>
        </w:rPr>
        <w:t>.</w:t>
      </w:r>
    </w:p>
    <w:p w14:paraId="6D979CAD" w14:textId="739DC4AB" w:rsidR="00194C47" w:rsidRPr="00272B65" w:rsidRDefault="00194C47" w:rsidP="00194C47">
      <w:pPr>
        <w:spacing w:after="0"/>
        <w:rPr>
          <w:rFonts w:ascii="Times New Roman" w:hAnsi="Times New Roman"/>
          <w:b/>
          <w:lang w:val="x-none"/>
        </w:rPr>
      </w:pPr>
      <w:r>
        <w:rPr>
          <w:rFonts w:ascii="Times New Roman" w:hAnsi="Times New Roman"/>
          <w:b/>
          <w:lang w:val="x-none"/>
        </w:rPr>
        <w:lastRenderedPageBreak/>
        <w:t>Proposal 2</w:t>
      </w:r>
      <w:r w:rsidRPr="00272B65">
        <w:rPr>
          <w:rFonts w:ascii="Times New Roman" w:hAnsi="Times New Roman"/>
          <w:b/>
          <w:lang w:val="x-none"/>
        </w:rPr>
        <w:t xml:space="preserve">: RAN2 </w:t>
      </w:r>
      <w:r>
        <w:rPr>
          <w:rFonts w:ascii="Times New Roman" w:hAnsi="Times New Roman"/>
          <w:b/>
          <w:lang w:val="x-none"/>
        </w:rPr>
        <w:t>capture</w:t>
      </w:r>
      <w:r w:rsidR="00984A63">
        <w:rPr>
          <w:rFonts w:ascii="Times New Roman" w:hAnsi="Times New Roman"/>
          <w:b/>
          <w:lang w:val="x-none"/>
        </w:rPr>
        <w:t>s</w:t>
      </w:r>
      <w:r w:rsidRPr="00272B65">
        <w:rPr>
          <w:rFonts w:ascii="Times New Roman" w:hAnsi="Times New Roman"/>
          <w:b/>
          <w:lang w:val="x-none"/>
        </w:rPr>
        <w:t xml:space="preserve"> the </w:t>
      </w:r>
      <w:proofErr w:type="spellStart"/>
      <w:r w:rsidRPr="00272B65">
        <w:rPr>
          <w:rFonts w:ascii="Times New Roman" w:hAnsi="Times New Roman"/>
          <w:b/>
          <w:lang w:val="x-none"/>
        </w:rPr>
        <w:t>eRedCap</w:t>
      </w:r>
      <w:proofErr w:type="spellEnd"/>
      <w:r w:rsidRPr="00272B65">
        <w:rPr>
          <w:rFonts w:ascii="Times New Roman" w:hAnsi="Times New Roman"/>
          <w:b/>
          <w:lang w:val="x-none"/>
        </w:rPr>
        <w:t xml:space="preserve"> </w:t>
      </w:r>
      <w:r>
        <w:rPr>
          <w:rFonts w:ascii="Times New Roman" w:hAnsi="Times New Roman"/>
          <w:b/>
          <w:lang w:val="x-none"/>
        </w:rPr>
        <w:t xml:space="preserve">UE </w:t>
      </w:r>
      <w:r w:rsidRPr="00272B65">
        <w:rPr>
          <w:rFonts w:ascii="Times New Roman" w:hAnsi="Times New Roman"/>
          <w:b/>
          <w:lang w:val="x-none"/>
        </w:rPr>
        <w:t xml:space="preserve">definition by </w:t>
      </w:r>
      <w:r w:rsidRPr="000C2466">
        <w:rPr>
          <w:rFonts w:ascii="Times New Roman" w:hAnsi="Times New Roman"/>
          <w:b/>
          <w:u w:val="single"/>
          <w:lang w:val="x-none"/>
        </w:rPr>
        <w:t>adding a new sub-clause</w:t>
      </w:r>
      <w:r>
        <w:rPr>
          <w:rFonts w:ascii="Times New Roman" w:hAnsi="Times New Roman"/>
          <w:b/>
          <w:lang w:val="x-none"/>
        </w:rPr>
        <w:t xml:space="preserve"> </w:t>
      </w:r>
      <w:r w:rsidRPr="00272B65">
        <w:rPr>
          <w:rFonts w:ascii="Times New Roman" w:hAnsi="Times New Roman"/>
          <w:b/>
          <w:lang w:val="x-none"/>
        </w:rPr>
        <w:t>“4.2.21.1</w:t>
      </w:r>
      <w:r w:rsidRPr="00984A63">
        <w:rPr>
          <w:rFonts w:ascii="Times New Roman" w:hAnsi="Times New Roman"/>
          <w:b/>
          <w:color w:val="FF0000"/>
          <w:lang w:val="x-none"/>
        </w:rPr>
        <w:t>a</w:t>
      </w:r>
      <w:r>
        <w:rPr>
          <w:rFonts w:ascii="Times New Roman" w:hAnsi="Times New Roman"/>
          <w:b/>
          <w:lang w:val="x-none"/>
        </w:rPr>
        <w:t xml:space="preserve"> </w:t>
      </w:r>
      <w:r w:rsidRPr="00272B65">
        <w:rPr>
          <w:rFonts w:ascii="Times New Roman" w:hAnsi="Times New Roman"/>
          <w:b/>
          <w:lang w:val="x-none"/>
        </w:rPr>
        <w:t xml:space="preserve">Definition of </w:t>
      </w:r>
      <w:proofErr w:type="spellStart"/>
      <w:r w:rsidRPr="00272B65">
        <w:rPr>
          <w:rFonts w:ascii="Times New Roman" w:hAnsi="Times New Roman"/>
          <w:b/>
          <w:lang w:val="x-none"/>
        </w:rPr>
        <w:t>eRedCap</w:t>
      </w:r>
      <w:proofErr w:type="spellEnd"/>
      <w:r w:rsidRPr="00272B65">
        <w:rPr>
          <w:rFonts w:ascii="Times New Roman" w:hAnsi="Times New Roman"/>
          <w:b/>
          <w:lang w:val="x-none"/>
        </w:rPr>
        <w:t xml:space="preserve"> UE”</w:t>
      </w:r>
      <w:r w:rsidRPr="009F1932">
        <w:rPr>
          <w:rFonts w:ascii="Times New Roman" w:hAnsi="Times New Roman"/>
          <w:b/>
          <w:lang w:val="x-none"/>
        </w:rPr>
        <w:t xml:space="preserve"> </w:t>
      </w:r>
      <w:r>
        <w:rPr>
          <w:rFonts w:ascii="Times New Roman" w:hAnsi="Times New Roman"/>
          <w:b/>
          <w:lang w:val="x-none"/>
        </w:rPr>
        <w:t>under</w:t>
      </w:r>
      <w:r w:rsidRPr="00272B65">
        <w:rPr>
          <w:rFonts w:ascii="Times New Roman" w:hAnsi="Times New Roman"/>
          <w:b/>
          <w:lang w:val="x-none"/>
        </w:rPr>
        <w:t xml:space="preserve"> </w:t>
      </w:r>
      <w:r>
        <w:rPr>
          <w:rFonts w:ascii="Times New Roman" w:hAnsi="Times New Roman"/>
          <w:b/>
          <w:lang w:val="x-none"/>
        </w:rPr>
        <w:t>the “</w:t>
      </w:r>
      <w:r w:rsidRPr="002F18DE">
        <w:rPr>
          <w:rFonts w:ascii="Times New Roman" w:hAnsi="Times New Roman"/>
          <w:b/>
          <w:lang w:val="x-none"/>
        </w:rPr>
        <w:t xml:space="preserve">4.2.21 </w:t>
      </w:r>
      <w:proofErr w:type="spellStart"/>
      <w:r w:rsidRPr="002F18DE">
        <w:rPr>
          <w:rFonts w:ascii="Times New Roman" w:hAnsi="Times New Roman"/>
          <w:b/>
          <w:lang w:val="x-none"/>
        </w:rPr>
        <w:t>RedCap</w:t>
      </w:r>
      <w:proofErr w:type="spellEnd"/>
      <w:r w:rsidRPr="002F18DE">
        <w:rPr>
          <w:rFonts w:ascii="Times New Roman" w:hAnsi="Times New Roman"/>
          <w:b/>
          <w:lang w:val="x-none"/>
        </w:rPr>
        <w:t xml:space="preserve"> Parameters</w:t>
      </w:r>
      <w:r>
        <w:rPr>
          <w:rFonts w:ascii="Times New Roman" w:hAnsi="Times New Roman"/>
          <w:b/>
          <w:lang w:val="x-none"/>
        </w:rPr>
        <w:t>”</w:t>
      </w:r>
      <w:r w:rsidRPr="00272B65">
        <w:rPr>
          <w:rFonts w:ascii="Times New Roman" w:hAnsi="Times New Roman"/>
          <w:b/>
          <w:lang w:val="x-none"/>
        </w:rPr>
        <w:t xml:space="preserve"> in </w:t>
      </w:r>
      <w:r>
        <w:rPr>
          <w:rFonts w:ascii="Times New Roman" w:hAnsi="Times New Roman"/>
          <w:b/>
          <w:lang w:val="x-none"/>
        </w:rPr>
        <w:t xml:space="preserve">TS </w:t>
      </w:r>
      <w:r w:rsidRPr="00272B65">
        <w:rPr>
          <w:rFonts w:ascii="Times New Roman" w:hAnsi="Times New Roman"/>
          <w:b/>
          <w:lang w:val="x-none"/>
        </w:rPr>
        <w:t>38.306</w:t>
      </w:r>
      <w:r>
        <w:rPr>
          <w:rFonts w:ascii="Times New Roman" w:hAnsi="Times New Roman"/>
          <w:b/>
          <w:lang w:val="x-none"/>
        </w:rPr>
        <w:t>, which:</w:t>
      </w:r>
    </w:p>
    <w:p w14:paraId="6C628112" w14:textId="14F77509" w:rsidR="00194C47" w:rsidRPr="00272B65" w:rsidRDefault="00194C47" w:rsidP="00194C47">
      <w:pPr>
        <w:pStyle w:val="af8"/>
        <w:numPr>
          <w:ilvl w:val="0"/>
          <w:numId w:val="42"/>
        </w:numPr>
        <w:rPr>
          <w:rFonts w:ascii="Times New Roman" w:hAnsi="Times New Roman"/>
          <w:b/>
          <w:sz w:val="20"/>
          <w:szCs w:val="20"/>
        </w:rPr>
      </w:pPr>
      <w:r>
        <w:rPr>
          <w:rFonts w:ascii="Times New Roman" w:hAnsi="Times New Roman"/>
          <w:b/>
          <w:sz w:val="20"/>
          <w:szCs w:val="20"/>
        </w:rPr>
        <w:t>copies</w:t>
      </w:r>
      <w:r w:rsidRPr="00272B65">
        <w:rPr>
          <w:rFonts w:ascii="Times New Roman" w:hAnsi="Times New Roman"/>
          <w:b/>
          <w:sz w:val="20"/>
          <w:szCs w:val="20"/>
        </w:rPr>
        <w:t xml:space="preserve"> the </w:t>
      </w:r>
      <w:r>
        <w:rPr>
          <w:rFonts w:ascii="Times New Roman" w:hAnsi="Times New Roman"/>
          <w:b/>
          <w:sz w:val="20"/>
          <w:szCs w:val="20"/>
        </w:rPr>
        <w:t xml:space="preserve">existing </w:t>
      </w:r>
      <w:r w:rsidRPr="00272B65">
        <w:rPr>
          <w:rFonts w:ascii="Times New Roman" w:hAnsi="Times New Roman"/>
          <w:b/>
          <w:sz w:val="20"/>
          <w:szCs w:val="20"/>
        </w:rPr>
        <w:t>sentences</w:t>
      </w:r>
      <w:r>
        <w:rPr>
          <w:rFonts w:ascii="Times New Roman" w:hAnsi="Times New Roman"/>
          <w:b/>
          <w:sz w:val="20"/>
          <w:szCs w:val="20"/>
        </w:rPr>
        <w:t xml:space="preserve"> which are</w:t>
      </w:r>
      <w:r w:rsidRPr="00272B65">
        <w:rPr>
          <w:rFonts w:ascii="Times New Roman" w:hAnsi="Times New Roman"/>
          <w:b/>
          <w:sz w:val="20"/>
          <w:szCs w:val="20"/>
        </w:rPr>
        <w:t xml:space="preserve"> same as </w:t>
      </w:r>
      <w:proofErr w:type="spellStart"/>
      <w:r>
        <w:rPr>
          <w:rFonts w:ascii="Times New Roman" w:hAnsi="Times New Roman"/>
          <w:b/>
          <w:sz w:val="20"/>
          <w:szCs w:val="20"/>
        </w:rPr>
        <w:t>R</w:t>
      </w:r>
      <w:r w:rsidRPr="00272B65">
        <w:rPr>
          <w:rFonts w:ascii="Times New Roman" w:hAnsi="Times New Roman"/>
          <w:b/>
          <w:sz w:val="20"/>
          <w:szCs w:val="20"/>
        </w:rPr>
        <w:t>ed</w:t>
      </w:r>
      <w:r>
        <w:rPr>
          <w:rFonts w:ascii="Times New Roman" w:hAnsi="Times New Roman"/>
          <w:b/>
          <w:sz w:val="20"/>
          <w:szCs w:val="20"/>
        </w:rPr>
        <w:t>C</w:t>
      </w:r>
      <w:r w:rsidRPr="00272B65">
        <w:rPr>
          <w:rFonts w:ascii="Times New Roman" w:hAnsi="Times New Roman"/>
          <w:b/>
          <w:sz w:val="20"/>
          <w:szCs w:val="20"/>
        </w:rPr>
        <w:t>ap</w:t>
      </w:r>
      <w:proofErr w:type="spellEnd"/>
      <w:r w:rsidRPr="00272B65">
        <w:rPr>
          <w:rFonts w:ascii="Times New Roman" w:hAnsi="Times New Roman"/>
          <w:b/>
          <w:sz w:val="20"/>
          <w:szCs w:val="20"/>
        </w:rPr>
        <w:t xml:space="preserve"> UE</w:t>
      </w:r>
      <w:r>
        <w:rPr>
          <w:rFonts w:ascii="Times New Roman" w:hAnsi="Times New Roman"/>
          <w:b/>
          <w:sz w:val="20"/>
          <w:szCs w:val="20"/>
        </w:rPr>
        <w:t xml:space="preserve">s; </w:t>
      </w:r>
    </w:p>
    <w:p w14:paraId="19FE82DB" w14:textId="3089E7D3" w:rsidR="00194C47" w:rsidRPr="00272B65" w:rsidRDefault="00A66638" w:rsidP="00194C47">
      <w:pPr>
        <w:pStyle w:val="af8"/>
        <w:numPr>
          <w:ilvl w:val="0"/>
          <w:numId w:val="42"/>
        </w:numPr>
        <w:rPr>
          <w:rFonts w:ascii="Times New Roman" w:hAnsi="Times New Roman"/>
          <w:b/>
          <w:sz w:val="20"/>
          <w:szCs w:val="20"/>
        </w:rPr>
      </w:pPr>
      <w:r>
        <w:rPr>
          <w:rFonts w:ascii="Times New Roman" w:hAnsi="Times New Roman"/>
          <w:b/>
          <w:sz w:val="20"/>
          <w:szCs w:val="20"/>
        </w:rPr>
        <w:t>adds/clarifies</w:t>
      </w:r>
      <w:r w:rsidRPr="00272B65">
        <w:rPr>
          <w:rFonts w:ascii="Times New Roman" w:hAnsi="Times New Roman"/>
          <w:b/>
          <w:sz w:val="20"/>
          <w:szCs w:val="20"/>
        </w:rPr>
        <w:t xml:space="preserve"> </w:t>
      </w:r>
      <w:r w:rsidR="00194C47" w:rsidRPr="00272B65">
        <w:rPr>
          <w:rFonts w:ascii="Times New Roman" w:hAnsi="Times New Roman"/>
          <w:b/>
          <w:sz w:val="20"/>
          <w:szCs w:val="20"/>
        </w:rPr>
        <w:t xml:space="preserve">the </w:t>
      </w:r>
      <w:proofErr w:type="spellStart"/>
      <w:r w:rsidR="00194C47" w:rsidRPr="00272B65">
        <w:rPr>
          <w:rFonts w:ascii="Times New Roman" w:hAnsi="Times New Roman"/>
          <w:b/>
          <w:sz w:val="20"/>
          <w:szCs w:val="20"/>
        </w:rPr>
        <w:t>eRedCap</w:t>
      </w:r>
      <w:proofErr w:type="spellEnd"/>
      <w:r w:rsidR="00194C47" w:rsidRPr="00272B65">
        <w:rPr>
          <w:rFonts w:ascii="Times New Roman" w:hAnsi="Times New Roman"/>
          <w:b/>
          <w:sz w:val="20"/>
          <w:szCs w:val="20"/>
        </w:rPr>
        <w:t xml:space="preserve"> </w:t>
      </w:r>
      <w:r w:rsidR="00194C47">
        <w:rPr>
          <w:rFonts w:ascii="Times New Roman" w:hAnsi="Times New Roman"/>
          <w:b/>
          <w:sz w:val="20"/>
          <w:szCs w:val="20"/>
        </w:rPr>
        <w:t>UE specific capabilities</w:t>
      </w:r>
      <w:r>
        <w:rPr>
          <w:rFonts w:ascii="Times New Roman" w:hAnsi="Times New Roman"/>
          <w:b/>
          <w:sz w:val="20"/>
          <w:szCs w:val="20"/>
        </w:rPr>
        <w:t xml:space="preserve"> </w:t>
      </w:r>
      <w:r w:rsidR="00194C47" w:rsidRPr="00272B65">
        <w:rPr>
          <w:rFonts w:ascii="Times New Roman" w:hAnsi="Times New Roman"/>
          <w:b/>
          <w:sz w:val="20"/>
          <w:szCs w:val="20"/>
        </w:rPr>
        <w:t>(</w:t>
      </w:r>
      <w:r w:rsidR="00194C47">
        <w:rPr>
          <w:rFonts w:ascii="Times New Roman" w:hAnsi="Times New Roman"/>
          <w:b/>
          <w:sz w:val="20"/>
          <w:szCs w:val="20"/>
        </w:rPr>
        <w:t xml:space="preserve">e.g. about peak data rate and BB bandwidth, </w:t>
      </w:r>
      <w:r w:rsidR="00194C47">
        <w:rPr>
          <w:rFonts w:ascii="Times New Roman" w:hAnsi="Times New Roman"/>
          <w:b/>
          <w:sz w:val="20"/>
          <w:szCs w:val="20"/>
          <w:lang w:val="en-US"/>
        </w:rPr>
        <w:t>detailed capabilities are FFS</w:t>
      </w:r>
      <w:r w:rsidR="00194C47" w:rsidRPr="00272B65">
        <w:rPr>
          <w:rFonts w:ascii="Times New Roman" w:hAnsi="Times New Roman"/>
          <w:b/>
          <w:sz w:val="20"/>
          <w:szCs w:val="20"/>
        </w:rPr>
        <w:t>)</w:t>
      </w:r>
      <w:r w:rsidR="00194C47">
        <w:rPr>
          <w:rFonts w:ascii="Times New Roman" w:hAnsi="Times New Roman"/>
          <w:b/>
          <w:sz w:val="20"/>
          <w:szCs w:val="20"/>
        </w:rPr>
        <w:t>.</w:t>
      </w:r>
    </w:p>
    <w:p w14:paraId="77D96C27" w14:textId="77777777" w:rsidR="00194C47" w:rsidRPr="00194C47" w:rsidRDefault="00194C47" w:rsidP="00194C47">
      <w:pPr>
        <w:rPr>
          <w:rFonts w:ascii="Times New Roman" w:hAnsi="Times New Roman"/>
          <w:b/>
          <w:lang w:val="x-none"/>
        </w:rPr>
      </w:pPr>
    </w:p>
    <w:p w14:paraId="7ECBD1D3" w14:textId="3152086C" w:rsidR="00955170" w:rsidRDefault="00955170" w:rsidP="00955170">
      <w:pPr>
        <w:pStyle w:val="1"/>
      </w:pPr>
      <w:r w:rsidRPr="00CE0424">
        <w:t>Conclusion</w:t>
      </w:r>
    </w:p>
    <w:p w14:paraId="3319EA08" w14:textId="6BC2D615" w:rsidR="00AC48F7" w:rsidRPr="00AC48F7" w:rsidRDefault="00AC48F7" w:rsidP="00AC48F7">
      <w:pPr>
        <w:rPr>
          <w:lang w:val="en-GB"/>
        </w:rPr>
      </w:pPr>
      <w:r>
        <w:rPr>
          <w:rFonts w:hint="eastAsia"/>
          <w:lang w:val="en-GB"/>
        </w:rPr>
        <w:t>B</w:t>
      </w:r>
      <w:r>
        <w:rPr>
          <w:lang w:val="en-GB"/>
        </w:rPr>
        <w:t xml:space="preserve">ased on the above analyses, we propose: </w:t>
      </w:r>
    </w:p>
    <w:p w14:paraId="27E3F5DC" w14:textId="77777777" w:rsidR="00675470" w:rsidRPr="000C2466" w:rsidRDefault="00675470" w:rsidP="00675470">
      <w:pPr>
        <w:rPr>
          <w:rFonts w:ascii="Times New Roman" w:hAnsi="Times New Roman"/>
          <w:b/>
          <w:lang w:val="x-none"/>
        </w:rPr>
      </w:pPr>
      <w:r w:rsidRPr="000C2466">
        <w:rPr>
          <w:rFonts w:ascii="Times New Roman" w:hAnsi="Times New Roman"/>
          <w:b/>
          <w:lang w:val="x-none"/>
        </w:rPr>
        <w:t xml:space="preserve">Observation 1: </w:t>
      </w:r>
      <w:proofErr w:type="spellStart"/>
      <w:r w:rsidRPr="000C2466">
        <w:rPr>
          <w:rFonts w:ascii="Times New Roman" w:hAnsi="Times New Roman"/>
          <w:b/>
          <w:lang w:val="x-none"/>
        </w:rPr>
        <w:t>RedCap</w:t>
      </w:r>
      <w:proofErr w:type="spellEnd"/>
      <w:r w:rsidRPr="000C2466">
        <w:rPr>
          <w:rFonts w:ascii="Times New Roman" w:hAnsi="Times New Roman"/>
          <w:b/>
          <w:lang w:val="x-none"/>
        </w:rPr>
        <w:t xml:space="preserve"> UE and </w:t>
      </w:r>
      <w:proofErr w:type="spellStart"/>
      <w:r w:rsidRPr="000C2466">
        <w:rPr>
          <w:rFonts w:ascii="Times New Roman" w:hAnsi="Times New Roman"/>
          <w:b/>
          <w:lang w:val="x-none"/>
        </w:rPr>
        <w:t>eRedCap</w:t>
      </w:r>
      <w:proofErr w:type="spellEnd"/>
      <w:r w:rsidRPr="000C2466">
        <w:rPr>
          <w:rFonts w:ascii="Times New Roman" w:hAnsi="Times New Roman"/>
          <w:b/>
          <w:lang w:val="x-none"/>
        </w:rPr>
        <w:t xml:space="preserve"> UE are two types of UEs. </w:t>
      </w:r>
      <w:proofErr w:type="spellStart"/>
      <w:r w:rsidRPr="000C2466">
        <w:rPr>
          <w:rFonts w:ascii="Times New Roman" w:hAnsi="Times New Roman"/>
          <w:b/>
          <w:lang w:val="x-none"/>
        </w:rPr>
        <w:t>eRedCap</w:t>
      </w:r>
      <w:proofErr w:type="spellEnd"/>
      <w:r w:rsidRPr="000C2466">
        <w:rPr>
          <w:rFonts w:ascii="Times New Roman" w:hAnsi="Times New Roman"/>
          <w:b/>
          <w:lang w:val="x-none"/>
        </w:rPr>
        <w:t xml:space="preserve"> UE is NOT one sub-type of </w:t>
      </w:r>
      <w:proofErr w:type="spellStart"/>
      <w:r w:rsidRPr="000C2466">
        <w:rPr>
          <w:rFonts w:ascii="Times New Roman" w:hAnsi="Times New Roman"/>
          <w:b/>
          <w:lang w:val="x-none"/>
        </w:rPr>
        <w:t>RedCap</w:t>
      </w:r>
      <w:proofErr w:type="spellEnd"/>
      <w:r w:rsidRPr="000C2466">
        <w:rPr>
          <w:rFonts w:ascii="Times New Roman" w:hAnsi="Times New Roman"/>
          <w:b/>
          <w:lang w:val="x-none"/>
        </w:rPr>
        <w:t xml:space="preserve"> UE.</w:t>
      </w:r>
    </w:p>
    <w:p w14:paraId="6F5BC1AD" w14:textId="77777777" w:rsidR="00675470" w:rsidRPr="000C2466" w:rsidRDefault="00675470" w:rsidP="00675470">
      <w:pPr>
        <w:rPr>
          <w:rFonts w:ascii="Times New Roman" w:hAnsi="Times New Roman"/>
          <w:b/>
          <w:lang w:val="x-none"/>
        </w:rPr>
      </w:pPr>
      <w:r w:rsidRPr="000C2466">
        <w:rPr>
          <w:rFonts w:ascii="Times New Roman" w:hAnsi="Times New Roman"/>
          <w:b/>
          <w:lang w:val="x-none"/>
        </w:rPr>
        <w:t>Observation 2: To avoid any possible ambiguity</w:t>
      </w:r>
      <w:r>
        <w:rPr>
          <w:rFonts w:ascii="Times New Roman" w:hAnsi="Times New Roman"/>
          <w:b/>
          <w:lang w:val="x-none"/>
        </w:rPr>
        <w:t xml:space="preserve"> in Rel-18</w:t>
      </w:r>
      <w:r w:rsidRPr="000C2466">
        <w:rPr>
          <w:rFonts w:ascii="Times New Roman" w:hAnsi="Times New Roman"/>
          <w:b/>
          <w:lang w:val="x-none"/>
        </w:rPr>
        <w:t xml:space="preserve">, like the term “initial BWP” in Rel-17 is not always clear on whether it </w:t>
      </w:r>
      <w:r>
        <w:rPr>
          <w:rFonts w:ascii="Times New Roman" w:hAnsi="Times New Roman"/>
          <w:b/>
          <w:lang w:val="x-none"/>
        </w:rPr>
        <w:t xml:space="preserve">also </w:t>
      </w:r>
      <w:r w:rsidRPr="000C2466">
        <w:rPr>
          <w:rFonts w:ascii="Times New Roman" w:hAnsi="Times New Roman"/>
          <w:b/>
          <w:lang w:val="x-none"/>
        </w:rPr>
        <w:t xml:space="preserve">includes the </w:t>
      </w:r>
      <w:r>
        <w:rPr>
          <w:rFonts w:ascii="Times New Roman" w:hAnsi="Times New Roman"/>
          <w:b/>
          <w:lang w:val="x-none"/>
        </w:rPr>
        <w:t>“</w:t>
      </w:r>
      <w:proofErr w:type="spellStart"/>
      <w:r>
        <w:rPr>
          <w:rFonts w:ascii="Times New Roman" w:hAnsi="Times New Roman"/>
          <w:b/>
          <w:lang w:val="x-none"/>
        </w:rPr>
        <w:t>RedCap</w:t>
      </w:r>
      <w:proofErr w:type="spellEnd"/>
      <w:r>
        <w:rPr>
          <w:rFonts w:ascii="Times New Roman" w:hAnsi="Times New Roman"/>
          <w:b/>
          <w:lang w:val="x-none"/>
        </w:rPr>
        <w:t>-</w:t>
      </w:r>
      <w:r w:rsidRPr="000C2466">
        <w:rPr>
          <w:rFonts w:ascii="Times New Roman" w:hAnsi="Times New Roman"/>
          <w:b/>
          <w:lang w:val="x-none"/>
        </w:rPr>
        <w:t>specific initial BWP</w:t>
      </w:r>
      <w:r>
        <w:rPr>
          <w:rFonts w:ascii="Times New Roman" w:hAnsi="Times New Roman"/>
          <w:b/>
          <w:lang w:val="x-none"/>
        </w:rPr>
        <w:t>”</w:t>
      </w:r>
      <w:r w:rsidRPr="000C2466">
        <w:rPr>
          <w:rFonts w:ascii="Times New Roman" w:hAnsi="Times New Roman"/>
          <w:b/>
          <w:lang w:val="x-none"/>
        </w:rPr>
        <w:t>, “</w:t>
      </w:r>
      <w:proofErr w:type="spellStart"/>
      <w:r w:rsidRPr="000C2466">
        <w:rPr>
          <w:rFonts w:ascii="Times New Roman" w:hAnsi="Times New Roman"/>
          <w:b/>
          <w:lang w:val="x-none"/>
        </w:rPr>
        <w:t>RedCap</w:t>
      </w:r>
      <w:proofErr w:type="spellEnd"/>
      <w:r w:rsidRPr="000C2466">
        <w:rPr>
          <w:rFonts w:ascii="Times New Roman" w:hAnsi="Times New Roman"/>
          <w:b/>
          <w:lang w:val="x-none"/>
        </w:rPr>
        <w:t xml:space="preserve"> UE” in</w:t>
      </w:r>
      <w:r>
        <w:rPr>
          <w:rFonts w:ascii="Times New Roman" w:hAnsi="Times New Roman"/>
          <w:b/>
          <w:lang w:val="x-none"/>
        </w:rPr>
        <w:t xml:space="preserve"> the</w:t>
      </w:r>
      <w:r w:rsidRPr="000C2466">
        <w:rPr>
          <w:rFonts w:ascii="Times New Roman" w:hAnsi="Times New Roman"/>
          <w:b/>
          <w:lang w:val="x-none"/>
        </w:rPr>
        <w:t xml:space="preserve"> specification should </w:t>
      </w:r>
      <w:r>
        <w:rPr>
          <w:rFonts w:ascii="Times New Roman" w:hAnsi="Times New Roman"/>
          <w:b/>
          <w:lang w:val="x-none"/>
        </w:rPr>
        <w:t>NOT</w:t>
      </w:r>
      <w:r w:rsidRPr="000C2466">
        <w:rPr>
          <w:rFonts w:ascii="Times New Roman" w:hAnsi="Times New Roman"/>
          <w:b/>
          <w:lang w:val="x-none"/>
        </w:rPr>
        <w:t xml:space="preserve"> cover the </w:t>
      </w:r>
      <w:r>
        <w:rPr>
          <w:rFonts w:ascii="Times New Roman" w:hAnsi="Times New Roman"/>
          <w:b/>
          <w:lang w:val="x-none"/>
        </w:rPr>
        <w:t>“</w:t>
      </w:r>
      <w:proofErr w:type="spellStart"/>
      <w:r>
        <w:rPr>
          <w:rFonts w:ascii="Times New Roman" w:hAnsi="Times New Roman"/>
          <w:b/>
          <w:lang w:val="x-none"/>
        </w:rPr>
        <w:t>eRedCap</w:t>
      </w:r>
      <w:proofErr w:type="spellEnd"/>
      <w:r>
        <w:rPr>
          <w:rFonts w:ascii="Times New Roman" w:hAnsi="Times New Roman"/>
          <w:b/>
          <w:lang w:val="x-none"/>
        </w:rPr>
        <w:t xml:space="preserve"> UE” by default.</w:t>
      </w:r>
    </w:p>
    <w:p w14:paraId="3919A75D" w14:textId="77777777" w:rsidR="009B4C66" w:rsidRDefault="009B4C66" w:rsidP="00675470">
      <w:pPr>
        <w:spacing w:after="0"/>
        <w:rPr>
          <w:rFonts w:ascii="Times New Roman" w:hAnsi="Times New Roman"/>
          <w:b/>
          <w:lang w:val="x-none"/>
        </w:rPr>
      </w:pPr>
    </w:p>
    <w:p w14:paraId="2E21F200" w14:textId="77777777" w:rsidR="00675470" w:rsidRPr="00032E7D" w:rsidRDefault="00675470" w:rsidP="00675470">
      <w:pPr>
        <w:spacing w:after="0"/>
        <w:rPr>
          <w:rFonts w:ascii="Times New Roman" w:hAnsi="Times New Roman"/>
          <w:b/>
          <w:lang w:val="x-none"/>
        </w:rPr>
      </w:pPr>
      <w:r>
        <w:rPr>
          <w:rFonts w:ascii="Times New Roman" w:hAnsi="Times New Roman"/>
          <w:b/>
          <w:lang w:val="x-none"/>
        </w:rPr>
        <w:t>Proposal 1a</w:t>
      </w:r>
      <w:r w:rsidRPr="00032E7D">
        <w:rPr>
          <w:rFonts w:ascii="Times New Roman" w:hAnsi="Times New Roman"/>
          <w:b/>
          <w:lang w:val="x-none"/>
        </w:rPr>
        <w:t xml:space="preserve">: In the R18 specification descriptions, the </w:t>
      </w:r>
      <w:r>
        <w:rPr>
          <w:rFonts w:ascii="Times New Roman" w:hAnsi="Times New Roman"/>
          <w:b/>
          <w:lang w:val="x-none"/>
        </w:rPr>
        <w:t xml:space="preserve">R17 </w:t>
      </w:r>
      <w:r w:rsidRPr="00032E7D">
        <w:rPr>
          <w:rFonts w:ascii="Times New Roman" w:hAnsi="Times New Roman"/>
          <w:b/>
          <w:lang w:val="x-none"/>
        </w:rPr>
        <w:t xml:space="preserve">legacy </w:t>
      </w:r>
      <w:r w:rsidRPr="00A437D5">
        <w:rPr>
          <w:rFonts w:ascii="Times New Roman" w:hAnsi="Times New Roman"/>
          <w:b/>
          <w:u w:val="single"/>
          <w:lang w:val="x-none"/>
        </w:rPr>
        <w:t>texts</w:t>
      </w:r>
      <w:r w:rsidRPr="00032E7D">
        <w:rPr>
          <w:rFonts w:ascii="Times New Roman" w:hAnsi="Times New Roman"/>
          <w:b/>
          <w:lang w:val="x-none"/>
        </w:rPr>
        <w:t xml:space="preserve"> for </w:t>
      </w:r>
      <w:proofErr w:type="spellStart"/>
      <w:r w:rsidRPr="00032E7D">
        <w:rPr>
          <w:rFonts w:ascii="Times New Roman" w:hAnsi="Times New Roman"/>
          <w:b/>
          <w:lang w:val="x-none"/>
        </w:rPr>
        <w:t>RedCap</w:t>
      </w:r>
      <w:proofErr w:type="spellEnd"/>
      <w:r w:rsidRPr="00032E7D">
        <w:rPr>
          <w:rFonts w:ascii="Times New Roman" w:hAnsi="Times New Roman"/>
          <w:b/>
          <w:lang w:val="x-none"/>
        </w:rPr>
        <w:t xml:space="preserve"> UE</w:t>
      </w:r>
      <w:r>
        <w:rPr>
          <w:rFonts w:ascii="Times New Roman" w:hAnsi="Times New Roman"/>
          <w:b/>
          <w:lang w:val="x-none"/>
        </w:rPr>
        <w:t>s</w:t>
      </w:r>
      <w:r w:rsidRPr="00032E7D">
        <w:rPr>
          <w:rFonts w:ascii="Times New Roman" w:hAnsi="Times New Roman"/>
          <w:b/>
          <w:lang w:val="x-none"/>
        </w:rPr>
        <w:t xml:space="preserve"> </w:t>
      </w:r>
      <w:r>
        <w:rPr>
          <w:rFonts w:ascii="Times New Roman" w:hAnsi="Times New Roman"/>
          <w:b/>
          <w:lang w:val="x-none"/>
        </w:rPr>
        <w:t>description</w:t>
      </w:r>
      <w:r w:rsidRPr="00032E7D">
        <w:rPr>
          <w:rFonts w:ascii="Times New Roman" w:hAnsi="Times New Roman"/>
          <w:b/>
          <w:lang w:val="x-none"/>
        </w:rPr>
        <w:t>s are NOT inherited</w:t>
      </w:r>
      <w:r>
        <w:rPr>
          <w:rFonts w:ascii="Times New Roman" w:hAnsi="Times New Roman"/>
          <w:b/>
          <w:lang w:val="x-none"/>
        </w:rPr>
        <w:t>/applied</w:t>
      </w:r>
      <w:r w:rsidRPr="00032E7D">
        <w:rPr>
          <w:rFonts w:ascii="Times New Roman" w:hAnsi="Times New Roman"/>
          <w:b/>
          <w:lang w:val="x-none"/>
        </w:rPr>
        <w:t xml:space="preserve"> by default to the </w:t>
      </w:r>
      <w:proofErr w:type="spellStart"/>
      <w:r w:rsidRPr="00032E7D">
        <w:rPr>
          <w:rFonts w:ascii="Times New Roman" w:hAnsi="Times New Roman"/>
          <w:b/>
          <w:lang w:val="x-none"/>
        </w:rPr>
        <w:t>eRedCap</w:t>
      </w:r>
      <w:proofErr w:type="spellEnd"/>
      <w:r w:rsidRPr="00032E7D">
        <w:rPr>
          <w:rFonts w:ascii="Times New Roman" w:hAnsi="Times New Roman"/>
          <w:b/>
          <w:lang w:val="x-none"/>
        </w:rPr>
        <w:t xml:space="preserve"> UE</w:t>
      </w:r>
      <w:r>
        <w:rPr>
          <w:rFonts w:ascii="Times New Roman" w:hAnsi="Times New Roman"/>
          <w:b/>
          <w:lang w:val="x-none"/>
        </w:rPr>
        <w:t>s</w:t>
      </w:r>
      <w:r w:rsidRPr="00032E7D">
        <w:rPr>
          <w:rFonts w:ascii="Times New Roman" w:hAnsi="Times New Roman"/>
          <w:b/>
          <w:lang w:val="x-none"/>
        </w:rPr>
        <w:t>, i.e. we use following terminolog</w:t>
      </w:r>
      <w:r>
        <w:rPr>
          <w:rFonts w:ascii="Times New Roman" w:hAnsi="Times New Roman"/>
          <w:b/>
          <w:lang w:val="x-none"/>
        </w:rPr>
        <w:t>ies</w:t>
      </w:r>
      <w:r w:rsidRPr="00032E7D">
        <w:rPr>
          <w:rFonts w:ascii="Times New Roman" w:hAnsi="Times New Roman"/>
          <w:b/>
          <w:lang w:val="x-none"/>
        </w:rPr>
        <w:t>:</w:t>
      </w:r>
    </w:p>
    <w:p w14:paraId="674DB00E" w14:textId="77777777" w:rsidR="00675470" w:rsidRPr="00032E7D" w:rsidRDefault="00675470" w:rsidP="00675470">
      <w:pPr>
        <w:pStyle w:val="af8"/>
        <w:numPr>
          <w:ilvl w:val="0"/>
          <w:numId w:val="42"/>
        </w:numPr>
        <w:rPr>
          <w:rFonts w:ascii="Times New Roman" w:hAnsi="Times New Roman"/>
          <w:b/>
          <w:sz w:val="20"/>
          <w:szCs w:val="20"/>
        </w:rPr>
      </w:pPr>
      <w:r w:rsidRPr="00032E7D">
        <w:rPr>
          <w:rFonts w:ascii="Times New Roman" w:hAnsi="Times New Roman"/>
          <w:b/>
          <w:sz w:val="20"/>
          <w:szCs w:val="20"/>
        </w:rPr>
        <w:t>“</w:t>
      </w:r>
      <w:r w:rsidRPr="00447FD9">
        <w:rPr>
          <w:rFonts w:ascii="Times New Roman" w:hAnsi="Times New Roman"/>
          <w:b/>
          <w:color w:val="FF0000"/>
          <w:sz w:val="20"/>
          <w:szCs w:val="20"/>
          <w:u w:val="single"/>
        </w:rPr>
        <w:t>(e)</w:t>
      </w:r>
      <w:proofErr w:type="spellStart"/>
      <w:r w:rsidRPr="00032E7D">
        <w:rPr>
          <w:rFonts w:ascii="Times New Roman" w:hAnsi="Times New Roman"/>
          <w:b/>
          <w:sz w:val="20"/>
          <w:szCs w:val="20"/>
        </w:rPr>
        <w:t>RedCap</w:t>
      </w:r>
      <w:proofErr w:type="spellEnd"/>
      <w:r w:rsidRPr="00032E7D">
        <w:rPr>
          <w:rFonts w:ascii="Times New Roman" w:hAnsi="Times New Roman"/>
          <w:b/>
          <w:sz w:val="20"/>
          <w:szCs w:val="20"/>
        </w:rPr>
        <w:t xml:space="preserve"> UE” to describe the </w:t>
      </w:r>
      <w:r>
        <w:rPr>
          <w:rFonts w:ascii="Times New Roman" w:hAnsi="Times New Roman"/>
          <w:b/>
          <w:sz w:val="20"/>
          <w:szCs w:val="20"/>
        </w:rPr>
        <w:t>same</w:t>
      </w:r>
      <w:r w:rsidRPr="00032E7D">
        <w:rPr>
          <w:rFonts w:ascii="Times New Roman" w:hAnsi="Times New Roman"/>
          <w:b/>
          <w:sz w:val="20"/>
          <w:szCs w:val="20"/>
        </w:rPr>
        <w:t xml:space="preserve"> behaviors for both </w:t>
      </w:r>
      <w:proofErr w:type="spellStart"/>
      <w:r w:rsidRPr="00032E7D">
        <w:rPr>
          <w:rFonts w:ascii="Times New Roman" w:hAnsi="Times New Roman"/>
          <w:b/>
          <w:sz w:val="20"/>
          <w:szCs w:val="20"/>
        </w:rPr>
        <w:t>RedCap</w:t>
      </w:r>
      <w:proofErr w:type="spellEnd"/>
      <w:r w:rsidRPr="00032E7D">
        <w:rPr>
          <w:rFonts w:ascii="Times New Roman" w:hAnsi="Times New Roman"/>
          <w:b/>
          <w:sz w:val="20"/>
          <w:szCs w:val="20"/>
        </w:rPr>
        <w:t xml:space="preserve"> and </w:t>
      </w:r>
      <w:proofErr w:type="spellStart"/>
      <w:r w:rsidRPr="00032E7D">
        <w:rPr>
          <w:rFonts w:ascii="Times New Roman" w:hAnsi="Times New Roman"/>
          <w:b/>
          <w:sz w:val="20"/>
          <w:szCs w:val="20"/>
        </w:rPr>
        <w:t>eRedCap</w:t>
      </w:r>
      <w:proofErr w:type="spellEnd"/>
      <w:r w:rsidRPr="00032E7D">
        <w:rPr>
          <w:rFonts w:ascii="Times New Roman" w:hAnsi="Times New Roman"/>
          <w:b/>
          <w:sz w:val="20"/>
          <w:szCs w:val="20"/>
        </w:rPr>
        <w:t xml:space="preserve"> UEs;</w:t>
      </w:r>
    </w:p>
    <w:p w14:paraId="2A6802EC" w14:textId="77777777" w:rsidR="00675470" w:rsidRPr="00032E7D" w:rsidRDefault="00675470" w:rsidP="00675470">
      <w:pPr>
        <w:pStyle w:val="af8"/>
        <w:numPr>
          <w:ilvl w:val="0"/>
          <w:numId w:val="42"/>
        </w:numPr>
        <w:rPr>
          <w:rFonts w:ascii="Times New Roman" w:hAnsi="Times New Roman"/>
          <w:b/>
          <w:sz w:val="20"/>
          <w:szCs w:val="20"/>
        </w:rPr>
      </w:pPr>
      <w:r w:rsidRPr="00032E7D">
        <w:rPr>
          <w:rFonts w:ascii="Times New Roman" w:hAnsi="Times New Roman"/>
          <w:b/>
          <w:sz w:val="20"/>
          <w:szCs w:val="20"/>
          <w:lang w:eastAsia="zh-CN"/>
        </w:rPr>
        <w:t>“</w:t>
      </w:r>
      <w:proofErr w:type="spellStart"/>
      <w:r w:rsidRPr="00032E7D">
        <w:rPr>
          <w:rFonts w:ascii="Times New Roman" w:hAnsi="Times New Roman"/>
          <w:b/>
          <w:sz w:val="20"/>
          <w:szCs w:val="20"/>
          <w:lang w:eastAsia="zh-CN"/>
        </w:rPr>
        <w:t>RedCap</w:t>
      </w:r>
      <w:proofErr w:type="spellEnd"/>
      <w:r w:rsidRPr="00032E7D">
        <w:rPr>
          <w:rFonts w:ascii="Times New Roman" w:hAnsi="Times New Roman"/>
          <w:b/>
          <w:sz w:val="20"/>
          <w:szCs w:val="20"/>
          <w:lang w:eastAsia="zh-CN"/>
        </w:rPr>
        <w:t xml:space="preserve"> UE” to describe the </w:t>
      </w:r>
      <w:proofErr w:type="spellStart"/>
      <w:r w:rsidRPr="00032E7D">
        <w:rPr>
          <w:rFonts w:ascii="Times New Roman" w:hAnsi="Times New Roman"/>
          <w:b/>
          <w:sz w:val="20"/>
          <w:szCs w:val="20"/>
          <w:lang w:eastAsia="zh-CN"/>
        </w:rPr>
        <w:t>RedCap</w:t>
      </w:r>
      <w:proofErr w:type="spellEnd"/>
      <w:r w:rsidRPr="00032E7D">
        <w:rPr>
          <w:rFonts w:ascii="Times New Roman" w:hAnsi="Times New Roman"/>
          <w:b/>
          <w:sz w:val="20"/>
          <w:szCs w:val="20"/>
          <w:lang w:eastAsia="zh-CN"/>
        </w:rPr>
        <w:t xml:space="preserve"> UE only/specific behavior</w:t>
      </w:r>
      <w:r>
        <w:rPr>
          <w:rFonts w:ascii="Times New Roman" w:hAnsi="Times New Roman"/>
          <w:b/>
          <w:sz w:val="20"/>
          <w:szCs w:val="20"/>
          <w:lang w:eastAsia="zh-CN"/>
        </w:rPr>
        <w:t>s</w:t>
      </w:r>
      <w:r w:rsidRPr="00032E7D">
        <w:rPr>
          <w:rFonts w:ascii="Times New Roman" w:hAnsi="Times New Roman"/>
          <w:b/>
          <w:sz w:val="20"/>
          <w:szCs w:val="20"/>
          <w:lang w:eastAsia="zh-CN"/>
        </w:rPr>
        <w:t>;</w:t>
      </w:r>
    </w:p>
    <w:p w14:paraId="7344D88B" w14:textId="77777777" w:rsidR="00675470" w:rsidRPr="00032E7D" w:rsidRDefault="00675470" w:rsidP="00675470">
      <w:pPr>
        <w:pStyle w:val="af8"/>
        <w:numPr>
          <w:ilvl w:val="0"/>
          <w:numId w:val="42"/>
        </w:numPr>
        <w:rPr>
          <w:rFonts w:ascii="Times New Roman" w:hAnsi="Times New Roman"/>
          <w:b/>
          <w:sz w:val="20"/>
          <w:szCs w:val="20"/>
        </w:rPr>
      </w:pPr>
      <w:r w:rsidRPr="00032E7D">
        <w:rPr>
          <w:rFonts w:ascii="Times New Roman" w:hAnsi="Times New Roman"/>
          <w:b/>
          <w:sz w:val="20"/>
          <w:szCs w:val="20"/>
          <w:lang w:eastAsia="zh-CN"/>
        </w:rPr>
        <w:t>“</w:t>
      </w:r>
      <w:proofErr w:type="spellStart"/>
      <w:r w:rsidRPr="00140745">
        <w:rPr>
          <w:rFonts w:ascii="Times New Roman" w:hAnsi="Times New Roman"/>
          <w:b/>
          <w:color w:val="FF0000"/>
          <w:sz w:val="20"/>
          <w:szCs w:val="20"/>
          <w:u w:val="single"/>
          <w:lang w:eastAsia="zh-CN"/>
        </w:rPr>
        <w:t>eRedCap</w:t>
      </w:r>
      <w:proofErr w:type="spellEnd"/>
      <w:r w:rsidRPr="00140745">
        <w:rPr>
          <w:rFonts w:ascii="Times New Roman" w:hAnsi="Times New Roman"/>
          <w:b/>
          <w:color w:val="FF0000"/>
          <w:sz w:val="20"/>
          <w:szCs w:val="20"/>
          <w:u w:val="single"/>
          <w:lang w:eastAsia="zh-CN"/>
        </w:rPr>
        <w:t xml:space="preserve"> UE</w:t>
      </w:r>
      <w:r w:rsidRPr="00032E7D">
        <w:rPr>
          <w:rFonts w:ascii="Times New Roman" w:hAnsi="Times New Roman"/>
          <w:b/>
          <w:sz w:val="20"/>
          <w:szCs w:val="20"/>
          <w:lang w:eastAsia="zh-CN"/>
        </w:rPr>
        <w:t xml:space="preserve">” to describe the </w:t>
      </w:r>
      <w:proofErr w:type="spellStart"/>
      <w:r w:rsidRPr="00032E7D">
        <w:rPr>
          <w:rFonts w:ascii="Times New Roman" w:hAnsi="Times New Roman"/>
          <w:b/>
          <w:sz w:val="20"/>
          <w:szCs w:val="20"/>
          <w:lang w:eastAsia="zh-CN"/>
        </w:rPr>
        <w:t>eR</w:t>
      </w:r>
      <w:r>
        <w:rPr>
          <w:rFonts w:ascii="Times New Roman" w:hAnsi="Times New Roman"/>
          <w:b/>
          <w:sz w:val="20"/>
          <w:szCs w:val="20"/>
          <w:lang w:eastAsia="zh-CN"/>
        </w:rPr>
        <w:t>edCap</w:t>
      </w:r>
      <w:proofErr w:type="spellEnd"/>
      <w:r>
        <w:rPr>
          <w:rFonts w:ascii="Times New Roman" w:hAnsi="Times New Roman"/>
          <w:b/>
          <w:sz w:val="20"/>
          <w:szCs w:val="20"/>
          <w:lang w:eastAsia="zh-CN"/>
        </w:rPr>
        <w:t xml:space="preserve"> UE only/specific</w:t>
      </w:r>
      <w:r w:rsidRPr="00B93583">
        <w:rPr>
          <w:rFonts w:ascii="Times New Roman" w:hAnsi="Times New Roman"/>
          <w:b/>
          <w:sz w:val="20"/>
          <w:szCs w:val="20"/>
          <w:lang w:eastAsia="zh-CN"/>
        </w:rPr>
        <w:t xml:space="preserve"> </w:t>
      </w:r>
      <w:r w:rsidRPr="00032E7D">
        <w:rPr>
          <w:rFonts w:ascii="Times New Roman" w:hAnsi="Times New Roman"/>
          <w:b/>
          <w:sz w:val="20"/>
          <w:szCs w:val="20"/>
          <w:lang w:eastAsia="zh-CN"/>
        </w:rPr>
        <w:t>new</w:t>
      </w:r>
      <w:r>
        <w:rPr>
          <w:rFonts w:ascii="Times New Roman" w:hAnsi="Times New Roman"/>
          <w:b/>
          <w:sz w:val="20"/>
          <w:szCs w:val="20"/>
          <w:lang w:eastAsia="zh-CN"/>
        </w:rPr>
        <w:t xml:space="preserve"> behaviors.</w:t>
      </w:r>
    </w:p>
    <w:p w14:paraId="33345145" w14:textId="77777777" w:rsidR="00675470" w:rsidRDefault="00675470" w:rsidP="00675470">
      <w:pPr>
        <w:rPr>
          <w:rFonts w:ascii="Times New Roman" w:hAnsi="Times New Roman"/>
          <w:b/>
          <w:lang w:val="x-none"/>
        </w:rPr>
      </w:pPr>
      <w:r w:rsidRPr="00D41452">
        <w:rPr>
          <w:rFonts w:ascii="Times New Roman" w:hAnsi="Times New Roman"/>
          <w:b/>
          <w:lang w:val="x-none"/>
        </w:rPr>
        <w:t>Proposal</w:t>
      </w:r>
      <w:r w:rsidRPr="00A34C6E">
        <w:rPr>
          <w:rFonts w:ascii="Times New Roman" w:hAnsi="Times New Roman"/>
          <w:b/>
          <w:lang w:val="x-none"/>
        </w:rPr>
        <w:t xml:space="preserve"> </w:t>
      </w:r>
      <w:r>
        <w:rPr>
          <w:rFonts w:ascii="Times New Roman" w:hAnsi="Times New Roman"/>
          <w:b/>
          <w:lang w:val="x-none"/>
        </w:rPr>
        <w:t>1</w:t>
      </w:r>
      <w:r w:rsidRPr="00A34C6E">
        <w:rPr>
          <w:rFonts w:ascii="Times New Roman" w:hAnsi="Times New Roman"/>
          <w:b/>
          <w:lang w:val="x-none"/>
        </w:rPr>
        <w:t>b: Inform other WGs</w:t>
      </w:r>
      <w:r w:rsidRPr="00B72F32">
        <w:rPr>
          <w:rFonts w:ascii="Times New Roman" w:hAnsi="Times New Roman"/>
          <w:b/>
          <w:lang w:val="x-none"/>
        </w:rPr>
        <w:t xml:space="preserve"> abou</w:t>
      </w:r>
      <w:r w:rsidRPr="00D41452">
        <w:rPr>
          <w:rFonts w:ascii="Times New Roman" w:hAnsi="Times New Roman"/>
          <w:b/>
          <w:lang w:val="x-none"/>
        </w:rPr>
        <w:t xml:space="preserve">t </w:t>
      </w:r>
      <w:r>
        <w:rPr>
          <w:rFonts w:ascii="Times New Roman" w:hAnsi="Times New Roman"/>
          <w:b/>
          <w:lang w:val="x-none"/>
        </w:rPr>
        <w:t xml:space="preserve">RAN2 agreement on </w:t>
      </w:r>
      <w:r w:rsidRPr="00D41452">
        <w:rPr>
          <w:rFonts w:ascii="Times New Roman" w:hAnsi="Times New Roman"/>
          <w:b/>
          <w:lang w:val="x-none"/>
        </w:rPr>
        <w:t>how to use (e)</w:t>
      </w:r>
      <w:proofErr w:type="spellStart"/>
      <w:r w:rsidRPr="00D41452">
        <w:rPr>
          <w:rFonts w:ascii="Times New Roman" w:hAnsi="Times New Roman"/>
          <w:b/>
          <w:lang w:val="x-none"/>
        </w:rPr>
        <w:t>RedCap</w:t>
      </w:r>
      <w:proofErr w:type="spellEnd"/>
      <w:r w:rsidRPr="00D41452">
        <w:rPr>
          <w:rFonts w:ascii="Times New Roman" w:hAnsi="Times New Roman"/>
          <w:b/>
          <w:lang w:val="x-none"/>
        </w:rPr>
        <w:t xml:space="preserve"> UE</w:t>
      </w:r>
      <w:r>
        <w:rPr>
          <w:rFonts w:ascii="Times New Roman" w:hAnsi="Times New Roman"/>
          <w:b/>
          <w:lang w:val="x-none"/>
        </w:rPr>
        <w:t xml:space="preserve"> terminologies</w:t>
      </w:r>
      <w:r w:rsidRPr="00A34C6E">
        <w:rPr>
          <w:rFonts w:ascii="Times New Roman" w:hAnsi="Times New Roman"/>
          <w:b/>
          <w:lang w:val="x-none"/>
        </w:rPr>
        <w:t xml:space="preserve"> in the Rel-</w:t>
      </w:r>
      <w:r w:rsidRPr="003B2ACE">
        <w:rPr>
          <w:rFonts w:ascii="Times New Roman" w:hAnsi="Times New Roman"/>
          <w:b/>
          <w:lang w:val="x-none"/>
        </w:rPr>
        <w:t>18</w:t>
      </w:r>
      <w:r w:rsidRPr="00A34C6E">
        <w:rPr>
          <w:rFonts w:ascii="Times New Roman" w:hAnsi="Times New Roman"/>
          <w:b/>
          <w:lang w:val="x-none"/>
        </w:rPr>
        <w:t xml:space="preserve"> specification</w:t>
      </w:r>
      <w:r>
        <w:rPr>
          <w:rFonts w:ascii="Times New Roman" w:hAnsi="Times New Roman"/>
          <w:b/>
          <w:lang w:val="x-none"/>
        </w:rPr>
        <w:t>s</w:t>
      </w:r>
      <w:r w:rsidRPr="00A34C6E">
        <w:rPr>
          <w:rFonts w:ascii="Times New Roman" w:hAnsi="Times New Roman"/>
          <w:b/>
          <w:lang w:val="x-none"/>
        </w:rPr>
        <w:t>.</w:t>
      </w:r>
    </w:p>
    <w:p w14:paraId="791E98CF" w14:textId="77777777" w:rsidR="00675470" w:rsidRPr="00272B65" w:rsidRDefault="00675470" w:rsidP="00675470">
      <w:pPr>
        <w:spacing w:after="0"/>
        <w:rPr>
          <w:rFonts w:ascii="Times New Roman" w:hAnsi="Times New Roman"/>
          <w:b/>
          <w:lang w:val="x-none"/>
        </w:rPr>
      </w:pPr>
      <w:r>
        <w:rPr>
          <w:rFonts w:ascii="Times New Roman" w:hAnsi="Times New Roman"/>
          <w:b/>
          <w:lang w:val="x-none"/>
        </w:rPr>
        <w:t>Proposal 2</w:t>
      </w:r>
      <w:r w:rsidRPr="00272B65">
        <w:rPr>
          <w:rFonts w:ascii="Times New Roman" w:hAnsi="Times New Roman"/>
          <w:b/>
          <w:lang w:val="x-none"/>
        </w:rPr>
        <w:t xml:space="preserve">: RAN2 </w:t>
      </w:r>
      <w:r>
        <w:rPr>
          <w:rFonts w:ascii="Times New Roman" w:hAnsi="Times New Roman"/>
          <w:b/>
          <w:lang w:val="x-none"/>
        </w:rPr>
        <w:t>captures</w:t>
      </w:r>
      <w:r w:rsidRPr="00272B65">
        <w:rPr>
          <w:rFonts w:ascii="Times New Roman" w:hAnsi="Times New Roman"/>
          <w:b/>
          <w:lang w:val="x-none"/>
        </w:rPr>
        <w:t xml:space="preserve"> the </w:t>
      </w:r>
      <w:proofErr w:type="spellStart"/>
      <w:r w:rsidRPr="00272B65">
        <w:rPr>
          <w:rFonts w:ascii="Times New Roman" w:hAnsi="Times New Roman"/>
          <w:b/>
          <w:lang w:val="x-none"/>
        </w:rPr>
        <w:t>eRedCap</w:t>
      </w:r>
      <w:proofErr w:type="spellEnd"/>
      <w:r w:rsidRPr="00272B65">
        <w:rPr>
          <w:rFonts w:ascii="Times New Roman" w:hAnsi="Times New Roman"/>
          <w:b/>
          <w:lang w:val="x-none"/>
        </w:rPr>
        <w:t xml:space="preserve"> </w:t>
      </w:r>
      <w:r>
        <w:rPr>
          <w:rFonts w:ascii="Times New Roman" w:hAnsi="Times New Roman"/>
          <w:b/>
          <w:lang w:val="x-none"/>
        </w:rPr>
        <w:t xml:space="preserve">UE </w:t>
      </w:r>
      <w:r w:rsidRPr="00272B65">
        <w:rPr>
          <w:rFonts w:ascii="Times New Roman" w:hAnsi="Times New Roman"/>
          <w:b/>
          <w:lang w:val="x-none"/>
        </w:rPr>
        <w:t xml:space="preserve">definition by </w:t>
      </w:r>
      <w:r w:rsidRPr="000C2466">
        <w:rPr>
          <w:rFonts w:ascii="Times New Roman" w:hAnsi="Times New Roman"/>
          <w:b/>
          <w:u w:val="single"/>
          <w:lang w:val="x-none"/>
        </w:rPr>
        <w:t>adding a new sub-clause</w:t>
      </w:r>
      <w:r>
        <w:rPr>
          <w:rFonts w:ascii="Times New Roman" w:hAnsi="Times New Roman"/>
          <w:b/>
          <w:lang w:val="x-none"/>
        </w:rPr>
        <w:t xml:space="preserve"> </w:t>
      </w:r>
      <w:r w:rsidRPr="00272B65">
        <w:rPr>
          <w:rFonts w:ascii="Times New Roman" w:hAnsi="Times New Roman"/>
          <w:b/>
          <w:lang w:val="x-none"/>
        </w:rPr>
        <w:t>“4.2.21.1</w:t>
      </w:r>
      <w:r w:rsidRPr="0041329B">
        <w:rPr>
          <w:rFonts w:ascii="Times New Roman" w:hAnsi="Times New Roman"/>
          <w:b/>
          <w:highlight w:val="yellow"/>
          <w:lang w:val="x-none"/>
        </w:rPr>
        <w:t>a</w:t>
      </w:r>
      <w:r>
        <w:rPr>
          <w:rFonts w:ascii="Times New Roman" w:hAnsi="Times New Roman"/>
          <w:b/>
          <w:lang w:val="x-none"/>
        </w:rPr>
        <w:t xml:space="preserve"> </w:t>
      </w:r>
      <w:r w:rsidRPr="00272B65">
        <w:rPr>
          <w:rFonts w:ascii="Times New Roman" w:hAnsi="Times New Roman"/>
          <w:b/>
          <w:lang w:val="x-none"/>
        </w:rPr>
        <w:t xml:space="preserve">Definition of </w:t>
      </w:r>
      <w:proofErr w:type="spellStart"/>
      <w:r w:rsidRPr="00272B65">
        <w:rPr>
          <w:rFonts w:ascii="Times New Roman" w:hAnsi="Times New Roman"/>
          <w:b/>
          <w:lang w:val="x-none"/>
        </w:rPr>
        <w:t>eRedCap</w:t>
      </w:r>
      <w:proofErr w:type="spellEnd"/>
      <w:r w:rsidRPr="00272B65">
        <w:rPr>
          <w:rFonts w:ascii="Times New Roman" w:hAnsi="Times New Roman"/>
          <w:b/>
          <w:lang w:val="x-none"/>
        </w:rPr>
        <w:t xml:space="preserve"> UE”</w:t>
      </w:r>
      <w:r w:rsidRPr="009F1932">
        <w:rPr>
          <w:rFonts w:ascii="Times New Roman" w:hAnsi="Times New Roman"/>
          <w:b/>
          <w:lang w:val="x-none"/>
        </w:rPr>
        <w:t xml:space="preserve"> </w:t>
      </w:r>
      <w:r>
        <w:rPr>
          <w:rFonts w:ascii="Times New Roman" w:hAnsi="Times New Roman"/>
          <w:b/>
          <w:lang w:val="x-none"/>
        </w:rPr>
        <w:t>under</w:t>
      </w:r>
      <w:r w:rsidRPr="00272B65">
        <w:rPr>
          <w:rFonts w:ascii="Times New Roman" w:hAnsi="Times New Roman"/>
          <w:b/>
          <w:lang w:val="x-none"/>
        </w:rPr>
        <w:t xml:space="preserve"> </w:t>
      </w:r>
      <w:r>
        <w:rPr>
          <w:rFonts w:ascii="Times New Roman" w:hAnsi="Times New Roman"/>
          <w:b/>
          <w:lang w:val="x-none"/>
        </w:rPr>
        <w:t>the “</w:t>
      </w:r>
      <w:r w:rsidRPr="002F18DE">
        <w:rPr>
          <w:rFonts w:ascii="Times New Roman" w:hAnsi="Times New Roman"/>
          <w:b/>
          <w:lang w:val="x-none"/>
        </w:rPr>
        <w:t xml:space="preserve">4.2.21 </w:t>
      </w:r>
      <w:proofErr w:type="spellStart"/>
      <w:r w:rsidRPr="002F18DE">
        <w:rPr>
          <w:rFonts w:ascii="Times New Roman" w:hAnsi="Times New Roman"/>
          <w:b/>
          <w:lang w:val="x-none"/>
        </w:rPr>
        <w:t>RedCap</w:t>
      </w:r>
      <w:proofErr w:type="spellEnd"/>
      <w:r w:rsidRPr="002F18DE">
        <w:rPr>
          <w:rFonts w:ascii="Times New Roman" w:hAnsi="Times New Roman"/>
          <w:b/>
          <w:lang w:val="x-none"/>
        </w:rPr>
        <w:t xml:space="preserve"> Parameters</w:t>
      </w:r>
      <w:r>
        <w:rPr>
          <w:rFonts w:ascii="Times New Roman" w:hAnsi="Times New Roman"/>
          <w:b/>
          <w:lang w:val="x-none"/>
        </w:rPr>
        <w:t>”</w:t>
      </w:r>
      <w:r w:rsidRPr="00272B65">
        <w:rPr>
          <w:rFonts w:ascii="Times New Roman" w:hAnsi="Times New Roman"/>
          <w:b/>
          <w:lang w:val="x-none"/>
        </w:rPr>
        <w:t xml:space="preserve"> in </w:t>
      </w:r>
      <w:r>
        <w:rPr>
          <w:rFonts w:ascii="Times New Roman" w:hAnsi="Times New Roman"/>
          <w:b/>
          <w:lang w:val="x-none"/>
        </w:rPr>
        <w:t xml:space="preserve">TS </w:t>
      </w:r>
      <w:r w:rsidRPr="00272B65">
        <w:rPr>
          <w:rFonts w:ascii="Times New Roman" w:hAnsi="Times New Roman"/>
          <w:b/>
          <w:lang w:val="x-none"/>
        </w:rPr>
        <w:t>38.306</w:t>
      </w:r>
      <w:r>
        <w:rPr>
          <w:rFonts w:ascii="Times New Roman" w:hAnsi="Times New Roman"/>
          <w:b/>
          <w:lang w:val="x-none"/>
        </w:rPr>
        <w:t>, which:</w:t>
      </w:r>
    </w:p>
    <w:p w14:paraId="25D927C0" w14:textId="77777777" w:rsidR="00675470" w:rsidRPr="00272B65" w:rsidRDefault="00675470" w:rsidP="00675470">
      <w:pPr>
        <w:pStyle w:val="af8"/>
        <w:numPr>
          <w:ilvl w:val="0"/>
          <w:numId w:val="42"/>
        </w:numPr>
        <w:rPr>
          <w:rFonts w:ascii="Times New Roman" w:hAnsi="Times New Roman"/>
          <w:b/>
          <w:sz w:val="20"/>
          <w:szCs w:val="20"/>
        </w:rPr>
      </w:pPr>
      <w:r>
        <w:rPr>
          <w:rFonts w:ascii="Times New Roman" w:hAnsi="Times New Roman"/>
          <w:b/>
          <w:sz w:val="20"/>
          <w:szCs w:val="20"/>
        </w:rPr>
        <w:t>copies</w:t>
      </w:r>
      <w:r w:rsidRPr="00272B65">
        <w:rPr>
          <w:rFonts w:ascii="Times New Roman" w:hAnsi="Times New Roman"/>
          <w:b/>
          <w:sz w:val="20"/>
          <w:szCs w:val="20"/>
        </w:rPr>
        <w:t xml:space="preserve"> the </w:t>
      </w:r>
      <w:r>
        <w:rPr>
          <w:rFonts w:ascii="Times New Roman" w:hAnsi="Times New Roman"/>
          <w:b/>
          <w:sz w:val="20"/>
          <w:szCs w:val="20"/>
        </w:rPr>
        <w:t xml:space="preserve">existing </w:t>
      </w:r>
      <w:r w:rsidRPr="00272B65">
        <w:rPr>
          <w:rFonts w:ascii="Times New Roman" w:hAnsi="Times New Roman"/>
          <w:b/>
          <w:sz w:val="20"/>
          <w:szCs w:val="20"/>
        </w:rPr>
        <w:t>sentences</w:t>
      </w:r>
      <w:r>
        <w:rPr>
          <w:rFonts w:ascii="Times New Roman" w:hAnsi="Times New Roman"/>
          <w:b/>
          <w:sz w:val="20"/>
          <w:szCs w:val="20"/>
        </w:rPr>
        <w:t xml:space="preserve"> which are</w:t>
      </w:r>
      <w:r w:rsidRPr="00272B65">
        <w:rPr>
          <w:rFonts w:ascii="Times New Roman" w:hAnsi="Times New Roman"/>
          <w:b/>
          <w:sz w:val="20"/>
          <w:szCs w:val="20"/>
        </w:rPr>
        <w:t xml:space="preserve"> same as </w:t>
      </w:r>
      <w:proofErr w:type="spellStart"/>
      <w:r>
        <w:rPr>
          <w:rFonts w:ascii="Times New Roman" w:hAnsi="Times New Roman"/>
          <w:b/>
          <w:sz w:val="20"/>
          <w:szCs w:val="20"/>
        </w:rPr>
        <w:t>R</w:t>
      </w:r>
      <w:r w:rsidRPr="00272B65">
        <w:rPr>
          <w:rFonts w:ascii="Times New Roman" w:hAnsi="Times New Roman"/>
          <w:b/>
          <w:sz w:val="20"/>
          <w:szCs w:val="20"/>
        </w:rPr>
        <w:t>ed</w:t>
      </w:r>
      <w:r>
        <w:rPr>
          <w:rFonts w:ascii="Times New Roman" w:hAnsi="Times New Roman"/>
          <w:b/>
          <w:sz w:val="20"/>
          <w:szCs w:val="20"/>
        </w:rPr>
        <w:t>C</w:t>
      </w:r>
      <w:r w:rsidRPr="00272B65">
        <w:rPr>
          <w:rFonts w:ascii="Times New Roman" w:hAnsi="Times New Roman"/>
          <w:b/>
          <w:sz w:val="20"/>
          <w:szCs w:val="20"/>
        </w:rPr>
        <w:t>ap</w:t>
      </w:r>
      <w:proofErr w:type="spellEnd"/>
      <w:r w:rsidRPr="00272B65">
        <w:rPr>
          <w:rFonts w:ascii="Times New Roman" w:hAnsi="Times New Roman"/>
          <w:b/>
          <w:sz w:val="20"/>
          <w:szCs w:val="20"/>
        </w:rPr>
        <w:t xml:space="preserve"> UE</w:t>
      </w:r>
      <w:r>
        <w:rPr>
          <w:rFonts w:ascii="Times New Roman" w:hAnsi="Times New Roman"/>
          <w:b/>
          <w:sz w:val="20"/>
          <w:szCs w:val="20"/>
        </w:rPr>
        <w:t xml:space="preserve">s; </w:t>
      </w:r>
      <w:bookmarkStart w:id="0" w:name="_GoBack"/>
      <w:bookmarkEnd w:id="0"/>
    </w:p>
    <w:p w14:paraId="16D6AF9E" w14:textId="77777777" w:rsidR="00675470" w:rsidRPr="00272B65" w:rsidRDefault="00675470" w:rsidP="00675470">
      <w:pPr>
        <w:pStyle w:val="af8"/>
        <w:numPr>
          <w:ilvl w:val="0"/>
          <w:numId w:val="42"/>
        </w:numPr>
        <w:rPr>
          <w:rFonts w:ascii="Times New Roman" w:hAnsi="Times New Roman"/>
          <w:b/>
          <w:sz w:val="20"/>
          <w:szCs w:val="20"/>
        </w:rPr>
      </w:pPr>
      <w:r>
        <w:rPr>
          <w:rFonts w:ascii="Times New Roman" w:hAnsi="Times New Roman"/>
          <w:b/>
          <w:sz w:val="20"/>
          <w:szCs w:val="20"/>
        </w:rPr>
        <w:t>adds/clarifies</w:t>
      </w:r>
      <w:r w:rsidRPr="00272B65">
        <w:rPr>
          <w:rFonts w:ascii="Times New Roman" w:hAnsi="Times New Roman"/>
          <w:b/>
          <w:sz w:val="20"/>
          <w:szCs w:val="20"/>
        </w:rPr>
        <w:t xml:space="preserve"> the </w:t>
      </w:r>
      <w:proofErr w:type="spellStart"/>
      <w:r w:rsidRPr="00272B65">
        <w:rPr>
          <w:rFonts w:ascii="Times New Roman" w:hAnsi="Times New Roman"/>
          <w:b/>
          <w:sz w:val="20"/>
          <w:szCs w:val="20"/>
        </w:rPr>
        <w:t>eRedCap</w:t>
      </w:r>
      <w:proofErr w:type="spellEnd"/>
      <w:r w:rsidRPr="00272B65">
        <w:rPr>
          <w:rFonts w:ascii="Times New Roman" w:hAnsi="Times New Roman"/>
          <w:b/>
          <w:sz w:val="20"/>
          <w:szCs w:val="20"/>
        </w:rPr>
        <w:t xml:space="preserve"> </w:t>
      </w:r>
      <w:r>
        <w:rPr>
          <w:rFonts w:ascii="Times New Roman" w:hAnsi="Times New Roman"/>
          <w:b/>
          <w:sz w:val="20"/>
          <w:szCs w:val="20"/>
        </w:rPr>
        <w:t xml:space="preserve">UE specific capabilities </w:t>
      </w:r>
      <w:r w:rsidRPr="00272B65">
        <w:rPr>
          <w:rFonts w:ascii="Times New Roman" w:hAnsi="Times New Roman"/>
          <w:b/>
          <w:sz w:val="20"/>
          <w:szCs w:val="20"/>
        </w:rPr>
        <w:t>(</w:t>
      </w:r>
      <w:r>
        <w:rPr>
          <w:rFonts w:ascii="Times New Roman" w:hAnsi="Times New Roman"/>
          <w:b/>
          <w:sz w:val="20"/>
          <w:szCs w:val="20"/>
        </w:rPr>
        <w:t xml:space="preserve">e.g. about peak data rate and BB bandwidth, </w:t>
      </w:r>
      <w:r>
        <w:rPr>
          <w:rFonts w:ascii="Times New Roman" w:hAnsi="Times New Roman"/>
          <w:b/>
          <w:sz w:val="20"/>
          <w:szCs w:val="20"/>
          <w:lang w:val="en-US"/>
        </w:rPr>
        <w:t>detailed capabilities are FFS</w:t>
      </w:r>
      <w:r w:rsidRPr="00272B65">
        <w:rPr>
          <w:rFonts w:ascii="Times New Roman" w:hAnsi="Times New Roman"/>
          <w:b/>
          <w:sz w:val="20"/>
          <w:szCs w:val="20"/>
        </w:rPr>
        <w:t>)</w:t>
      </w:r>
      <w:r>
        <w:rPr>
          <w:rFonts w:ascii="Times New Roman" w:hAnsi="Times New Roman"/>
          <w:b/>
          <w:sz w:val="20"/>
          <w:szCs w:val="20"/>
        </w:rPr>
        <w:t>.</w:t>
      </w:r>
    </w:p>
    <w:p w14:paraId="3E304332" w14:textId="61810C76" w:rsidR="0020688A" w:rsidRPr="00675470" w:rsidRDefault="0020688A" w:rsidP="00B66DB8">
      <w:pPr>
        <w:rPr>
          <w:rFonts w:cs="Arial"/>
          <w:kern w:val="2"/>
          <w:szCs w:val="16"/>
          <w:lang w:val="x-none" w:eastAsia="en-US"/>
        </w:rPr>
      </w:pPr>
    </w:p>
    <w:sectPr w:rsidR="0020688A" w:rsidRPr="00675470" w:rsidSect="00287EC2">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EB7A7D" w16cid:durableId="27681CFB"/>
  <w16cid:commentId w16cid:paraId="31617D8D" w16cid:durableId="27681CC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48C2E8" w14:textId="77777777" w:rsidR="007F7602" w:rsidRDefault="007F7602" w:rsidP="00796430">
      <w:r>
        <w:separator/>
      </w:r>
    </w:p>
  </w:endnote>
  <w:endnote w:type="continuationSeparator" w:id="0">
    <w:p w14:paraId="30A02ED2" w14:textId="77777777" w:rsidR="007F7602" w:rsidRDefault="007F7602"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EC6E30" w14:textId="77777777" w:rsidR="00827BB6" w:rsidRDefault="00827BB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1329B">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1329B">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182A6" w14:textId="77777777" w:rsidR="007F7602" w:rsidRDefault="007F7602" w:rsidP="00796430">
      <w:r>
        <w:separator/>
      </w:r>
    </w:p>
  </w:footnote>
  <w:footnote w:type="continuationSeparator" w:id="0">
    <w:p w14:paraId="26B89636" w14:textId="77777777" w:rsidR="007F7602" w:rsidRDefault="007F7602"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A46A8" w14:textId="77777777" w:rsidR="00827BB6" w:rsidRDefault="00827BB6"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70DE82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56D4E4F"/>
    <w:multiLevelType w:val="hybridMultilevel"/>
    <w:tmpl w:val="FCBA2942"/>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AB244B"/>
    <w:multiLevelType w:val="hybridMultilevel"/>
    <w:tmpl w:val="2C90E890"/>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0DE491F"/>
    <w:multiLevelType w:val="hybridMultilevel"/>
    <w:tmpl w:val="FDF89EC6"/>
    <w:lvl w:ilvl="0" w:tplc="FFFFFFFF">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6" w15:restartNumberingAfterBreak="0">
    <w:nsid w:val="13BF2FB9"/>
    <w:multiLevelType w:val="hybridMultilevel"/>
    <w:tmpl w:val="F1803D3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FF4C55"/>
    <w:multiLevelType w:val="hybridMultilevel"/>
    <w:tmpl w:val="3C3AE9D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6363CA"/>
    <w:multiLevelType w:val="hybridMultilevel"/>
    <w:tmpl w:val="518E399A"/>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1A2EF7"/>
    <w:multiLevelType w:val="hybridMultilevel"/>
    <w:tmpl w:val="F208DFB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0CA0064"/>
    <w:multiLevelType w:val="hybridMultilevel"/>
    <w:tmpl w:val="7174E3F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0809EB"/>
    <w:multiLevelType w:val="hybridMultilevel"/>
    <w:tmpl w:val="35CE9596"/>
    <w:lvl w:ilvl="0" w:tplc="333A92DE">
      <w:start w:val="1"/>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6" w15:restartNumberingAfterBreak="0">
    <w:nsid w:val="327D3238"/>
    <w:multiLevelType w:val="hybridMultilevel"/>
    <w:tmpl w:val="2CAABCA4"/>
    <w:lvl w:ilvl="0" w:tplc="0C103FD0">
      <w:start w:val="1"/>
      <w:numFmt w:val="decimal"/>
      <w:lvlText w:val="Proposal %1:"/>
      <w:lvlJc w:val="left"/>
      <w:pPr>
        <w:tabs>
          <w:tab w:val="num" w:pos="1304"/>
        </w:tabs>
        <w:ind w:left="1304" w:hanging="1304"/>
      </w:pPr>
      <w:rPr>
        <w:rFonts w:hint="eastAsia"/>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3BA2524"/>
    <w:multiLevelType w:val="hybridMultilevel"/>
    <w:tmpl w:val="318AFC5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482E92"/>
    <w:multiLevelType w:val="hybridMultilevel"/>
    <w:tmpl w:val="B18E0DE4"/>
    <w:lvl w:ilvl="0" w:tplc="9D263AE2">
      <w:start w:val="1"/>
      <w:numFmt w:val="bullet"/>
      <w:lvlText w:val=""/>
      <w:lvlJc w:val="left"/>
      <w:pPr>
        <w:ind w:left="1679" w:hanging="420"/>
      </w:pPr>
      <w:rPr>
        <w:rFonts w:ascii="Symbol" w:hAnsi="Symbol" w:hint="default"/>
        <w:b/>
        <w:i w:val="0"/>
        <w:color w:val="auto"/>
        <w:sz w:val="22"/>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1" w15:restartNumberingAfterBreak="0">
    <w:nsid w:val="428654D7"/>
    <w:multiLevelType w:val="hybridMultilevel"/>
    <w:tmpl w:val="ACC239EE"/>
    <w:lvl w:ilvl="0" w:tplc="0C103FD0">
      <w:start w:val="1"/>
      <w:numFmt w:val="decimal"/>
      <w:lvlText w:val="Proposal %1:"/>
      <w:lvlJc w:val="left"/>
      <w:pPr>
        <w:tabs>
          <w:tab w:val="num" w:pos="1304"/>
        </w:tabs>
        <w:ind w:left="1304" w:hanging="1304"/>
      </w:pPr>
      <w:rPr>
        <w:rFonts w:hint="eastAsia"/>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47EA101A"/>
    <w:multiLevelType w:val="hybridMultilevel"/>
    <w:tmpl w:val="EE469E02"/>
    <w:lvl w:ilvl="0" w:tplc="333A92DE">
      <w:start w:val="1"/>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3" w15:restartNumberingAfterBreak="0">
    <w:nsid w:val="48B0453A"/>
    <w:multiLevelType w:val="multilevel"/>
    <w:tmpl w:val="281E86BE"/>
    <w:numStyleLink w:val="Recommendation"/>
  </w:abstractNum>
  <w:abstractNum w:abstractNumId="24"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A828FC"/>
    <w:multiLevelType w:val="hybridMultilevel"/>
    <w:tmpl w:val="1E3072EC"/>
    <w:lvl w:ilvl="0" w:tplc="5D004386">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D81284"/>
    <w:multiLevelType w:val="hybridMultilevel"/>
    <w:tmpl w:val="F9223AC2"/>
    <w:lvl w:ilvl="0" w:tplc="333A92DE">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A0D5AF7"/>
    <w:multiLevelType w:val="hybridMultilevel"/>
    <w:tmpl w:val="DCDA40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E77234D"/>
    <w:multiLevelType w:val="hybridMultilevel"/>
    <w:tmpl w:val="ACC239EE"/>
    <w:lvl w:ilvl="0" w:tplc="0C103FD0">
      <w:start w:val="1"/>
      <w:numFmt w:val="decimal"/>
      <w:lvlText w:val="Proposal %1:"/>
      <w:lvlJc w:val="left"/>
      <w:pPr>
        <w:tabs>
          <w:tab w:val="num" w:pos="1304"/>
        </w:tabs>
        <w:ind w:left="1304" w:hanging="1304"/>
      </w:pPr>
      <w:rPr>
        <w:rFonts w:hint="eastAsia"/>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37"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8A6525E"/>
    <w:multiLevelType w:val="hybridMultilevel"/>
    <w:tmpl w:val="9BDE071C"/>
    <w:lvl w:ilvl="0" w:tplc="FFFFFFFF">
      <w:start w:val="1"/>
      <w:numFmt w:val="bullet"/>
      <w:lvlText w:val=""/>
      <w:lvlJc w:val="left"/>
      <w:pPr>
        <w:ind w:left="478" w:hanging="420"/>
      </w:pPr>
      <w:rPr>
        <w:rFonts w:ascii="Symbol" w:hAnsi="Symbol"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num w:numId="1">
    <w:abstractNumId w:val="0"/>
  </w:num>
  <w:num w:numId="2">
    <w:abstractNumId w:val="24"/>
  </w:num>
  <w:num w:numId="3">
    <w:abstractNumId w:val="19"/>
  </w:num>
  <w:num w:numId="4">
    <w:abstractNumId w:val="13"/>
  </w:num>
  <w:num w:numId="5">
    <w:abstractNumId w:val="29"/>
  </w:num>
  <w:num w:numId="6">
    <w:abstractNumId w:val="14"/>
  </w:num>
  <w:num w:numId="7">
    <w:abstractNumId w:val="4"/>
  </w:num>
  <w:num w:numId="8">
    <w:abstractNumId w:val="25"/>
  </w:num>
  <w:num w:numId="9">
    <w:abstractNumId w:val="27"/>
    <w:lvlOverride w:ilvl="0">
      <w:startOverride w:val="1"/>
    </w:lvlOverride>
  </w:num>
  <w:num w:numId="10">
    <w:abstractNumId w:val="3"/>
  </w:num>
  <w:num w:numId="11">
    <w:abstractNumId w:val="23"/>
  </w:num>
  <w:num w:numId="12">
    <w:abstractNumId w:val="3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9"/>
  </w:num>
  <w:num w:numId="15">
    <w:abstractNumId w:val="18"/>
  </w:num>
  <w:num w:numId="16">
    <w:abstractNumId w:val="33"/>
  </w:num>
  <w:num w:numId="17">
    <w:abstractNumId w:val="37"/>
  </w:num>
  <w:num w:numId="18">
    <w:abstractNumId w:val="7"/>
  </w:num>
  <w:num w:numId="19">
    <w:abstractNumId w:val="11"/>
  </w:num>
  <w:num w:numId="20">
    <w:abstractNumId w:val="21"/>
  </w:num>
  <w:num w:numId="21">
    <w:abstractNumId w:val="12"/>
  </w:num>
  <w:num w:numId="22">
    <w:abstractNumId w:val="10"/>
  </w:num>
  <w:num w:numId="23">
    <w:abstractNumId w:val="40"/>
  </w:num>
  <w:num w:numId="24">
    <w:abstractNumId w:val="5"/>
  </w:num>
  <w:num w:numId="25">
    <w:abstractNumId w:val="16"/>
  </w:num>
  <w:num w:numId="26">
    <w:abstractNumId w:val="38"/>
  </w:num>
  <w:num w:numId="27">
    <w:abstractNumId w:val="32"/>
  </w:num>
  <w:num w:numId="28">
    <w:abstractNumId w:val="8"/>
  </w:num>
  <w:num w:numId="29">
    <w:abstractNumId w:val="2"/>
  </w:num>
  <w:num w:numId="30">
    <w:abstractNumId w:val="1"/>
  </w:num>
  <w:num w:numId="31">
    <w:abstractNumId w:val="6"/>
  </w:num>
  <w:num w:numId="32">
    <w:abstractNumId w:val="17"/>
  </w:num>
  <w:num w:numId="33">
    <w:abstractNumId w:val="28"/>
  </w:num>
  <w:num w:numId="34">
    <w:abstractNumId w:val="34"/>
  </w:num>
  <w:num w:numId="35">
    <w:abstractNumId w:val="11"/>
  </w:num>
  <w:num w:numId="36">
    <w:abstractNumId w:val="11"/>
  </w:num>
  <w:num w:numId="37">
    <w:abstractNumId w:val="11"/>
  </w:num>
  <w:num w:numId="38">
    <w:abstractNumId w:val="11"/>
  </w:num>
  <w:num w:numId="39">
    <w:abstractNumId w:val="11"/>
  </w:num>
  <w:num w:numId="40">
    <w:abstractNumId w:val="31"/>
  </w:num>
  <w:num w:numId="41">
    <w:abstractNumId w:val="39"/>
  </w:num>
  <w:num w:numId="42">
    <w:abstractNumId w:val="30"/>
  </w:num>
  <w:num w:numId="43">
    <w:abstractNumId w:val="15"/>
  </w:num>
  <w:num w:numId="44">
    <w:abstractNumId w:val="22"/>
  </w:num>
  <w:num w:numId="45">
    <w:abstractNumId w:val="0"/>
  </w:num>
  <w:num w:numId="46">
    <w:abstractNumId w:val="0"/>
  </w:num>
  <w:num w:numId="47">
    <w:abstractNumId w:val="31"/>
  </w:num>
  <w:num w:numId="48">
    <w:abstractNumId w:val="36"/>
  </w:num>
  <w:num w:numId="49">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198"/>
    <w:rsid w:val="00001224"/>
    <w:rsid w:val="00001381"/>
    <w:rsid w:val="00001832"/>
    <w:rsid w:val="00001E66"/>
    <w:rsid w:val="0000210F"/>
    <w:rsid w:val="00002265"/>
    <w:rsid w:val="00002368"/>
    <w:rsid w:val="000023A4"/>
    <w:rsid w:val="00002776"/>
    <w:rsid w:val="00002A67"/>
    <w:rsid w:val="00002B17"/>
    <w:rsid w:val="00002F8A"/>
    <w:rsid w:val="0000319E"/>
    <w:rsid w:val="00003313"/>
    <w:rsid w:val="0000345D"/>
    <w:rsid w:val="000036FC"/>
    <w:rsid w:val="0000389F"/>
    <w:rsid w:val="00003B22"/>
    <w:rsid w:val="00003B4F"/>
    <w:rsid w:val="00003DBE"/>
    <w:rsid w:val="00004096"/>
    <w:rsid w:val="00004173"/>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F7"/>
    <w:rsid w:val="000077FF"/>
    <w:rsid w:val="0000781C"/>
    <w:rsid w:val="000079FF"/>
    <w:rsid w:val="00007AEF"/>
    <w:rsid w:val="00010408"/>
    <w:rsid w:val="00010922"/>
    <w:rsid w:val="000110E0"/>
    <w:rsid w:val="00011345"/>
    <w:rsid w:val="00011574"/>
    <w:rsid w:val="000116C1"/>
    <w:rsid w:val="00011795"/>
    <w:rsid w:val="00011BBC"/>
    <w:rsid w:val="00011C4C"/>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B7"/>
    <w:rsid w:val="00014819"/>
    <w:rsid w:val="000149C6"/>
    <w:rsid w:val="00014A00"/>
    <w:rsid w:val="00014C5C"/>
    <w:rsid w:val="00014C87"/>
    <w:rsid w:val="00014FE3"/>
    <w:rsid w:val="000151DC"/>
    <w:rsid w:val="00015439"/>
    <w:rsid w:val="00015636"/>
    <w:rsid w:val="00015C97"/>
    <w:rsid w:val="00016045"/>
    <w:rsid w:val="00016082"/>
    <w:rsid w:val="000161E2"/>
    <w:rsid w:val="00016298"/>
    <w:rsid w:val="00016972"/>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2CE"/>
    <w:rsid w:val="0002130A"/>
    <w:rsid w:val="00021568"/>
    <w:rsid w:val="00021B43"/>
    <w:rsid w:val="00022998"/>
    <w:rsid w:val="00022CA7"/>
    <w:rsid w:val="00022D10"/>
    <w:rsid w:val="00022EAC"/>
    <w:rsid w:val="000230BE"/>
    <w:rsid w:val="00023313"/>
    <w:rsid w:val="00023362"/>
    <w:rsid w:val="0002362F"/>
    <w:rsid w:val="00023B56"/>
    <w:rsid w:val="00024000"/>
    <w:rsid w:val="0002426F"/>
    <w:rsid w:val="00024283"/>
    <w:rsid w:val="000242DC"/>
    <w:rsid w:val="00024B8C"/>
    <w:rsid w:val="000250CD"/>
    <w:rsid w:val="00025256"/>
    <w:rsid w:val="00025807"/>
    <w:rsid w:val="000258E5"/>
    <w:rsid w:val="00025C25"/>
    <w:rsid w:val="00026069"/>
    <w:rsid w:val="000260DB"/>
    <w:rsid w:val="00026117"/>
    <w:rsid w:val="00026C4A"/>
    <w:rsid w:val="00026D04"/>
    <w:rsid w:val="0002769F"/>
    <w:rsid w:val="00027B0E"/>
    <w:rsid w:val="00027CE3"/>
    <w:rsid w:val="00027FFC"/>
    <w:rsid w:val="000303D4"/>
    <w:rsid w:val="00030B4F"/>
    <w:rsid w:val="00030E5A"/>
    <w:rsid w:val="000310A7"/>
    <w:rsid w:val="0003114E"/>
    <w:rsid w:val="000315DE"/>
    <w:rsid w:val="00031817"/>
    <w:rsid w:val="00031BB4"/>
    <w:rsid w:val="00031C6F"/>
    <w:rsid w:val="00031FB7"/>
    <w:rsid w:val="0003252D"/>
    <w:rsid w:val="000328D4"/>
    <w:rsid w:val="00032E7D"/>
    <w:rsid w:val="000334C6"/>
    <w:rsid w:val="00033529"/>
    <w:rsid w:val="000335D4"/>
    <w:rsid w:val="00033771"/>
    <w:rsid w:val="00033B45"/>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C2"/>
    <w:rsid w:val="00042FB6"/>
    <w:rsid w:val="0004324C"/>
    <w:rsid w:val="00043256"/>
    <w:rsid w:val="00043526"/>
    <w:rsid w:val="000437B0"/>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6556"/>
    <w:rsid w:val="00046783"/>
    <w:rsid w:val="00046C0F"/>
    <w:rsid w:val="00046CA2"/>
    <w:rsid w:val="00047006"/>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AC8"/>
    <w:rsid w:val="00052D3E"/>
    <w:rsid w:val="00052D6F"/>
    <w:rsid w:val="00052DE5"/>
    <w:rsid w:val="00053002"/>
    <w:rsid w:val="0005301E"/>
    <w:rsid w:val="000531D3"/>
    <w:rsid w:val="00053438"/>
    <w:rsid w:val="000534E8"/>
    <w:rsid w:val="000541BE"/>
    <w:rsid w:val="00054303"/>
    <w:rsid w:val="00054747"/>
    <w:rsid w:val="00054B7B"/>
    <w:rsid w:val="00054C06"/>
    <w:rsid w:val="00054E21"/>
    <w:rsid w:val="00054E27"/>
    <w:rsid w:val="0005540D"/>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F21"/>
    <w:rsid w:val="00060F94"/>
    <w:rsid w:val="000612DC"/>
    <w:rsid w:val="0006130E"/>
    <w:rsid w:val="00061469"/>
    <w:rsid w:val="00061814"/>
    <w:rsid w:val="00061A91"/>
    <w:rsid w:val="00061C10"/>
    <w:rsid w:val="00061D59"/>
    <w:rsid w:val="0006218B"/>
    <w:rsid w:val="0006261A"/>
    <w:rsid w:val="00062862"/>
    <w:rsid w:val="00062A8F"/>
    <w:rsid w:val="00062F6C"/>
    <w:rsid w:val="00062F89"/>
    <w:rsid w:val="000636FC"/>
    <w:rsid w:val="0006372F"/>
    <w:rsid w:val="00063F6D"/>
    <w:rsid w:val="00064049"/>
    <w:rsid w:val="00064148"/>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866"/>
    <w:rsid w:val="00076A9A"/>
    <w:rsid w:val="0007709E"/>
    <w:rsid w:val="00077386"/>
    <w:rsid w:val="00077477"/>
    <w:rsid w:val="00077D6D"/>
    <w:rsid w:val="000800F2"/>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DE"/>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60C1"/>
    <w:rsid w:val="0009622D"/>
    <w:rsid w:val="000962EB"/>
    <w:rsid w:val="0009638D"/>
    <w:rsid w:val="0009675C"/>
    <w:rsid w:val="000967FC"/>
    <w:rsid w:val="00096C34"/>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80"/>
    <w:rsid w:val="000A492C"/>
    <w:rsid w:val="000A49B9"/>
    <w:rsid w:val="000A4A1A"/>
    <w:rsid w:val="000A4B61"/>
    <w:rsid w:val="000A4BF1"/>
    <w:rsid w:val="000A4ED4"/>
    <w:rsid w:val="000A4F23"/>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F5F"/>
    <w:rsid w:val="000B30D5"/>
    <w:rsid w:val="000B32FB"/>
    <w:rsid w:val="000B3421"/>
    <w:rsid w:val="000B391F"/>
    <w:rsid w:val="000B3A59"/>
    <w:rsid w:val="000B3C28"/>
    <w:rsid w:val="000B41E9"/>
    <w:rsid w:val="000B44EF"/>
    <w:rsid w:val="000B4512"/>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6C1"/>
    <w:rsid w:val="000C0479"/>
    <w:rsid w:val="000C04BF"/>
    <w:rsid w:val="000C05BC"/>
    <w:rsid w:val="000C0AFB"/>
    <w:rsid w:val="000C0C23"/>
    <w:rsid w:val="000C111E"/>
    <w:rsid w:val="000C13DF"/>
    <w:rsid w:val="000C1946"/>
    <w:rsid w:val="000C1A3D"/>
    <w:rsid w:val="000C1B1B"/>
    <w:rsid w:val="000C1E3F"/>
    <w:rsid w:val="000C2466"/>
    <w:rsid w:val="000C249D"/>
    <w:rsid w:val="000C2847"/>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84E"/>
    <w:rsid w:val="000C591D"/>
    <w:rsid w:val="000C5E44"/>
    <w:rsid w:val="000C60A0"/>
    <w:rsid w:val="000C6621"/>
    <w:rsid w:val="000C6C10"/>
    <w:rsid w:val="000C7386"/>
    <w:rsid w:val="000C7454"/>
    <w:rsid w:val="000C79F9"/>
    <w:rsid w:val="000D010B"/>
    <w:rsid w:val="000D02AF"/>
    <w:rsid w:val="000D02FD"/>
    <w:rsid w:val="000D0386"/>
    <w:rsid w:val="000D0589"/>
    <w:rsid w:val="000D0600"/>
    <w:rsid w:val="000D0932"/>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53DA"/>
    <w:rsid w:val="000D57CD"/>
    <w:rsid w:val="000D5C0C"/>
    <w:rsid w:val="000D5D77"/>
    <w:rsid w:val="000D65C4"/>
    <w:rsid w:val="000D665D"/>
    <w:rsid w:val="000D67A0"/>
    <w:rsid w:val="000D67D7"/>
    <w:rsid w:val="000D6B0D"/>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209D"/>
    <w:rsid w:val="000E22DD"/>
    <w:rsid w:val="000E231E"/>
    <w:rsid w:val="000E2625"/>
    <w:rsid w:val="000E2AFF"/>
    <w:rsid w:val="000E2CEB"/>
    <w:rsid w:val="000E2F56"/>
    <w:rsid w:val="000E3501"/>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FE6"/>
    <w:rsid w:val="000E600D"/>
    <w:rsid w:val="000E6687"/>
    <w:rsid w:val="000E6FC4"/>
    <w:rsid w:val="000E7037"/>
    <w:rsid w:val="000E71E1"/>
    <w:rsid w:val="000E767F"/>
    <w:rsid w:val="000E77B4"/>
    <w:rsid w:val="000E77F9"/>
    <w:rsid w:val="000E7AFA"/>
    <w:rsid w:val="000F0028"/>
    <w:rsid w:val="000F0143"/>
    <w:rsid w:val="000F0A36"/>
    <w:rsid w:val="000F12C9"/>
    <w:rsid w:val="000F1477"/>
    <w:rsid w:val="000F1616"/>
    <w:rsid w:val="000F198F"/>
    <w:rsid w:val="000F1CAC"/>
    <w:rsid w:val="000F21C3"/>
    <w:rsid w:val="000F21E4"/>
    <w:rsid w:val="000F24BF"/>
    <w:rsid w:val="000F25F5"/>
    <w:rsid w:val="000F2611"/>
    <w:rsid w:val="000F2DC0"/>
    <w:rsid w:val="000F325B"/>
    <w:rsid w:val="000F3536"/>
    <w:rsid w:val="000F3C5C"/>
    <w:rsid w:val="000F3FA1"/>
    <w:rsid w:val="000F426B"/>
    <w:rsid w:val="000F46B7"/>
    <w:rsid w:val="000F4E5C"/>
    <w:rsid w:val="000F4FF8"/>
    <w:rsid w:val="000F519E"/>
    <w:rsid w:val="000F5515"/>
    <w:rsid w:val="000F560F"/>
    <w:rsid w:val="000F57A5"/>
    <w:rsid w:val="000F5F35"/>
    <w:rsid w:val="000F6238"/>
    <w:rsid w:val="000F6293"/>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1EDB"/>
    <w:rsid w:val="0010211D"/>
    <w:rsid w:val="0010236B"/>
    <w:rsid w:val="00102385"/>
    <w:rsid w:val="001023E5"/>
    <w:rsid w:val="0010294C"/>
    <w:rsid w:val="00102B2F"/>
    <w:rsid w:val="00102CFD"/>
    <w:rsid w:val="00102DE1"/>
    <w:rsid w:val="00102F09"/>
    <w:rsid w:val="00102F45"/>
    <w:rsid w:val="00102F78"/>
    <w:rsid w:val="00103069"/>
    <w:rsid w:val="001030A2"/>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71"/>
    <w:rsid w:val="001256B3"/>
    <w:rsid w:val="00125A02"/>
    <w:rsid w:val="00125A63"/>
    <w:rsid w:val="00125EE2"/>
    <w:rsid w:val="00125FBA"/>
    <w:rsid w:val="00126143"/>
    <w:rsid w:val="001265D5"/>
    <w:rsid w:val="0012664B"/>
    <w:rsid w:val="00126AE3"/>
    <w:rsid w:val="00126EEC"/>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E32"/>
    <w:rsid w:val="00131FDE"/>
    <w:rsid w:val="00132026"/>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745"/>
    <w:rsid w:val="00140A93"/>
    <w:rsid w:val="00140BAA"/>
    <w:rsid w:val="00140F63"/>
    <w:rsid w:val="00141AA6"/>
    <w:rsid w:val="00141D01"/>
    <w:rsid w:val="00141D67"/>
    <w:rsid w:val="0014232B"/>
    <w:rsid w:val="001425CA"/>
    <w:rsid w:val="0014260D"/>
    <w:rsid w:val="001426A3"/>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E20"/>
    <w:rsid w:val="00145FC5"/>
    <w:rsid w:val="00146932"/>
    <w:rsid w:val="00146C92"/>
    <w:rsid w:val="00146D91"/>
    <w:rsid w:val="0014722A"/>
    <w:rsid w:val="001473E4"/>
    <w:rsid w:val="00147F17"/>
    <w:rsid w:val="0015025C"/>
    <w:rsid w:val="00150727"/>
    <w:rsid w:val="00150911"/>
    <w:rsid w:val="00150F69"/>
    <w:rsid w:val="001513C7"/>
    <w:rsid w:val="0015188D"/>
    <w:rsid w:val="00151AF9"/>
    <w:rsid w:val="00151C96"/>
    <w:rsid w:val="00151EE9"/>
    <w:rsid w:val="00152205"/>
    <w:rsid w:val="0015233E"/>
    <w:rsid w:val="0015236F"/>
    <w:rsid w:val="00152617"/>
    <w:rsid w:val="00152723"/>
    <w:rsid w:val="001527BF"/>
    <w:rsid w:val="00152C44"/>
    <w:rsid w:val="00152FC8"/>
    <w:rsid w:val="00153813"/>
    <w:rsid w:val="001540B0"/>
    <w:rsid w:val="00154213"/>
    <w:rsid w:val="001542C8"/>
    <w:rsid w:val="001558C6"/>
    <w:rsid w:val="00155A67"/>
    <w:rsid w:val="00155EC3"/>
    <w:rsid w:val="00155FE1"/>
    <w:rsid w:val="00156279"/>
    <w:rsid w:val="001562DA"/>
    <w:rsid w:val="001564E2"/>
    <w:rsid w:val="0015660F"/>
    <w:rsid w:val="001568D3"/>
    <w:rsid w:val="00156D4D"/>
    <w:rsid w:val="00157B07"/>
    <w:rsid w:val="00157CC4"/>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A4"/>
    <w:rsid w:val="001727A0"/>
    <w:rsid w:val="001729A0"/>
    <w:rsid w:val="001729A7"/>
    <w:rsid w:val="00172C3C"/>
    <w:rsid w:val="00172D53"/>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9D7"/>
    <w:rsid w:val="00183A05"/>
    <w:rsid w:val="00183E2F"/>
    <w:rsid w:val="00184692"/>
    <w:rsid w:val="0018472F"/>
    <w:rsid w:val="001848D6"/>
    <w:rsid w:val="00184F83"/>
    <w:rsid w:val="0018509F"/>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4A4"/>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3670"/>
    <w:rsid w:val="001938E4"/>
    <w:rsid w:val="00193DA3"/>
    <w:rsid w:val="001940A3"/>
    <w:rsid w:val="001940A4"/>
    <w:rsid w:val="001944AD"/>
    <w:rsid w:val="0019458D"/>
    <w:rsid w:val="00194C47"/>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55D"/>
    <w:rsid w:val="001A060A"/>
    <w:rsid w:val="001A062B"/>
    <w:rsid w:val="001A0C45"/>
    <w:rsid w:val="001A0E16"/>
    <w:rsid w:val="001A0EED"/>
    <w:rsid w:val="001A0FE4"/>
    <w:rsid w:val="001A1591"/>
    <w:rsid w:val="001A16B5"/>
    <w:rsid w:val="001A16C0"/>
    <w:rsid w:val="001A17E5"/>
    <w:rsid w:val="001A19BE"/>
    <w:rsid w:val="001A1DAD"/>
    <w:rsid w:val="001A1E29"/>
    <w:rsid w:val="001A1EAC"/>
    <w:rsid w:val="001A2237"/>
    <w:rsid w:val="001A28C2"/>
    <w:rsid w:val="001A2D98"/>
    <w:rsid w:val="001A3AB0"/>
    <w:rsid w:val="001A3B5B"/>
    <w:rsid w:val="001A3E86"/>
    <w:rsid w:val="001A4167"/>
    <w:rsid w:val="001A4368"/>
    <w:rsid w:val="001A4A72"/>
    <w:rsid w:val="001A4C56"/>
    <w:rsid w:val="001A4F52"/>
    <w:rsid w:val="001A51B0"/>
    <w:rsid w:val="001A55BA"/>
    <w:rsid w:val="001A5A2E"/>
    <w:rsid w:val="001A5FED"/>
    <w:rsid w:val="001A6416"/>
    <w:rsid w:val="001A6549"/>
    <w:rsid w:val="001A67E0"/>
    <w:rsid w:val="001A6829"/>
    <w:rsid w:val="001A6990"/>
    <w:rsid w:val="001A6ABD"/>
    <w:rsid w:val="001A701D"/>
    <w:rsid w:val="001A7456"/>
    <w:rsid w:val="001A7886"/>
    <w:rsid w:val="001A7B00"/>
    <w:rsid w:val="001A7B6A"/>
    <w:rsid w:val="001A7E98"/>
    <w:rsid w:val="001A7F96"/>
    <w:rsid w:val="001B06B5"/>
    <w:rsid w:val="001B092E"/>
    <w:rsid w:val="001B0ABE"/>
    <w:rsid w:val="001B0CE1"/>
    <w:rsid w:val="001B0DBB"/>
    <w:rsid w:val="001B0E92"/>
    <w:rsid w:val="001B0EFF"/>
    <w:rsid w:val="001B1209"/>
    <w:rsid w:val="001B1336"/>
    <w:rsid w:val="001B1553"/>
    <w:rsid w:val="001B15A1"/>
    <w:rsid w:val="001B1945"/>
    <w:rsid w:val="001B1C62"/>
    <w:rsid w:val="001B204F"/>
    <w:rsid w:val="001B20DB"/>
    <w:rsid w:val="001B25EF"/>
    <w:rsid w:val="001B26CB"/>
    <w:rsid w:val="001B2906"/>
    <w:rsid w:val="001B2A1D"/>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50E"/>
    <w:rsid w:val="001B652D"/>
    <w:rsid w:val="001B69E6"/>
    <w:rsid w:val="001B6CCB"/>
    <w:rsid w:val="001B6E1D"/>
    <w:rsid w:val="001B6FD3"/>
    <w:rsid w:val="001B70DA"/>
    <w:rsid w:val="001B731B"/>
    <w:rsid w:val="001B73B0"/>
    <w:rsid w:val="001B755B"/>
    <w:rsid w:val="001B7714"/>
    <w:rsid w:val="001B7936"/>
    <w:rsid w:val="001B7B77"/>
    <w:rsid w:val="001C03B8"/>
    <w:rsid w:val="001C0511"/>
    <w:rsid w:val="001C090C"/>
    <w:rsid w:val="001C0A4A"/>
    <w:rsid w:val="001C0C90"/>
    <w:rsid w:val="001C0D81"/>
    <w:rsid w:val="001C0DA0"/>
    <w:rsid w:val="001C0E3B"/>
    <w:rsid w:val="001C0FD4"/>
    <w:rsid w:val="001C1245"/>
    <w:rsid w:val="001C1330"/>
    <w:rsid w:val="001C141A"/>
    <w:rsid w:val="001C1433"/>
    <w:rsid w:val="001C162E"/>
    <w:rsid w:val="001C1746"/>
    <w:rsid w:val="001C1C1D"/>
    <w:rsid w:val="001C1E47"/>
    <w:rsid w:val="001C2B2B"/>
    <w:rsid w:val="001C2EA7"/>
    <w:rsid w:val="001C2ECB"/>
    <w:rsid w:val="001C3B8D"/>
    <w:rsid w:val="001C40CC"/>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9E3"/>
    <w:rsid w:val="001D0B23"/>
    <w:rsid w:val="001D0DF9"/>
    <w:rsid w:val="001D14B8"/>
    <w:rsid w:val="001D1DFC"/>
    <w:rsid w:val="001D2319"/>
    <w:rsid w:val="001D23AA"/>
    <w:rsid w:val="001D243D"/>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139E"/>
    <w:rsid w:val="001E16F7"/>
    <w:rsid w:val="001E17B0"/>
    <w:rsid w:val="001E18F6"/>
    <w:rsid w:val="001E1EBF"/>
    <w:rsid w:val="001E2472"/>
    <w:rsid w:val="001E2936"/>
    <w:rsid w:val="001E2B61"/>
    <w:rsid w:val="001E34C5"/>
    <w:rsid w:val="001E38BC"/>
    <w:rsid w:val="001E3AB8"/>
    <w:rsid w:val="001E3B32"/>
    <w:rsid w:val="001E3EB6"/>
    <w:rsid w:val="001E3EB9"/>
    <w:rsid w:val="001E3F19"/>
    <w:rsid w:val="001E4293"/>
    <w:rsid w:val="001E4795"/>
    <w:rsid w:val="001E48F0"/>
    <w:rsid w:val="001E4CA2"/>
    <w:rsid w:val="001E4CF0"/>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525"/>
    <w:rsid w:val="001F281A"/>
    <w:rsid w:val="001F2DA9"/>
    <w:rsid w:val="001F3101"/>
    <w:rsid w:val="001F3203"/>
    <w:rsid w:val="001F36EF"/>
    <w:rsid w:val="001F3805"/>
    <w:rsid w:val="001F3CD4"/>
    <w:rsid w:val="001F3DA6"/>
    <w:rsid w:val="001F3F13"/>
    <w:rsid w:val="001F3F8B"/>
    <w:rsid w:val="001F4380"/>
    <w:rsid w:val="001F47F2"/>
    <w:rsid w:val="001F4BC8"/>
    <w:rsid w:val="001F4ED2"/>
    <w:rsid w:val="001F52E7"/>
    <w:rsid w:val="001F56AF"/>
    <w:rsid w:val="001F5CF6"/>
    <w:rsid w:val="001F5D57"/>
    <w:rsid w:val="001F5E03"/>
    <w:rsid w:val="001F6196"/>
    <w:rsid w:val="001F6214"/>
    <w:rsid w:val="001F645F"/>
    <w:rsid w:val="001F6551"/>
    <w:rsid w:val="001F67C0"/>
    <w:rsid w:val="001F6DC0"/>
    <w:rsid w:val="001F75AB"/>
    <w:rsid w:val="001F786D"/>
    <w:rsid w:val="002001C2"/>
    <w:rsid w:val="0020095A"/>
    <w:rsid w:val="00200B72"/>
    <w:rsid w:val="00200DD2"/>
    <w:rsid w:val="002010B3"/>
    <w:rsid w:val="00201173"/>
    <w:rsid w:val="00201439"/>
    <w:rsid w:val="00201B74"/>
    <w:rsid w:val="00201D00"/>
    <w:rsid w:val="00201EE2"/>
    <w:rsid w:val="002023F2"/>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888"/>
    <w:rsid w:val="002059CA"/>
    <w:rsid w:val="00205A44"/>
    <w:rsid w:val="00205CC9"/>
    <w:rsid w:val="00205F7A"/>
    <w:rsid w:val="00206085"/>
    <w:rsid w:val="002064AB"/>
    <w:rsid w:val="00206546"/>
    <w:rsid w:val="0020688A"/>
    <w:rsid w:val="0020691E"/>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DC"/>
    <w:rsid w:val="00214B53"/>
    <w:rsid w:val="00215079"/>
    <w:rsid w:val="002150FD"/>
    <w:rsid w:val="002153BE"/>
    <w:rsid w:val="00215A32"/>
    <w:rsid w:val="00215A67"/>
    <w:rsid w:val="00215A6E"/>
    <w:rsid w:val="00215B7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41CD"/>
    <w:rsid w:val="002242C6"/>
    <w:rsid w:val="00224944"/>
    <w:rsid w:val="00224D8F"/>
    <w:rsid w:val="00224EC1"/>
    <w:rsid w:val="0022511F"/>
    <w:rsid w:val="0022526F"/>
    <w:rsid w:val="00225B6E"/>
    <w:rsid w:val="00225C07"/>
    <w:rsid w:val="00225DBD"/>
    <w:rsid w:val="0022604B"/>
    <w:rsid w:val="00226341"/>
    <w:rsid w:val="00226424"/>
    <w:rsid w:val="00226915"/>
    <w:rsid w:val="002272D6"/>
    <w:rsid w:val="002275F6"/>
    <w:rsid w:val="0022778C"/>
    <w:rsid w:val="0022782F"/>
    <w:rsid w:val="00227954"/>
    <w:rsid w:val="00227A81"/>
    <w:rsid w:val="00227D74"/>
    <w:rsid w:val="00227E7A"/>
    <w:rsid w:val="00227F9F"/>
    <w:rsid w:val="00230057"/>
    <w:rsid w:val="002301F6"/>
    <w:rsid w:val="00230250"/>
    <w:rsid w:val="00230280"/>
    <w:rsid w:val="00230351"/>
    <w:rsid w:val="0023073D"/>
    <w:rsid w:val="002309C7"/>
    <w:rsid w:val="00230E79"/>
    <w:rsid w:val="00230EC5"/>
    <w:rsid w:val="002313AD"/>
    <w:rsid w:val="00231834"/>
    <w:rsid w:val="00231A6D"/>
    <w:rsid w:val="00231E70"/>
    <w:rsid w:val="002320CD"/>
    <w:rsid w:val="0023237A"/>
    <w:rsid w:val="00232467"/>
    <w:rsid w:val="00232754"/>
    <w:rsid w:val="002327C7"/>
    <w:rsid w:val="002328CC"/>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A4"/>
    <w:rsid w:val="0023589E"/>
    <w:rsid w:val="00236733"/>
    <w:rsid w:val="00236982"/>
    <w:rsid w:val="00236A44"/>
    <w:rsid w:val="00236B4F"/>
    <w:rsid w:val="0023704E"/>
    <w:rsid w:val="00237093"/>
    <w:rsid w:val="00237640"/>
    <w:rsid w:val="00237ACD"/>
    <w:rsid w:val="00237E07"/>
    <w:rsid w:val="0024006C"/>
    <w:rsid w:val="00240302"/>
    <w:rsid w:val="00240450"/>
    <w:rsid w:val="002405A1"/>
    <w:rsid w:val="00240704"/>
    <w:rsid w:val="00240AAC"/>
    <w:rsid w:val="00240B18"/>
    <w:rsid w:val="00240D5C"/>
    <w:rsid w:val="00240DC6"/>
    <w:rsid w:val="0024100F"/>
    <w:rsid w:val="002412F5"/>
    <w:rsid w:val="002413A8"/>
    <w:rsid w:val="0024161D"/>
    <w:rsid w:val="00241E55"/>
    <w:rsid w:val="002425CA"/>
    <w:rsid w:val="0024266A"/>
    <w:rsid w:val="00242EFD"/>
    <w:rsid w:val="002430F2"/>
    <w:rsid w:val="002439F4"/>
    <w:rsid w:val="00243AF0"/>
    <w:rsid w:val="00243B8C"/>
    <w:rsid w:val="00243DD0"/>
    <w:rsid w:val="0024445D"/>
    <w:rsid w:val="002444DC"/>
    <w:rsid w:val="002444FD"/>
    <w:rsid w:val="002445ED"/>
    <w:rsid w:val="002447CB"/>
    <w:rsid w:val="002449CA"/>
    <w:rsid w:val="00244B49"/>
    <w:rsid w:val="00244F32"/>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B3"/>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707D"/>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1658"/>
    <w:rsid w:val="00271BD5"/>
    <w:rsid w:val="00271ED7"/>
    <w:rsid w:val="00271F04"/>
    <w:rsid w:val="00272125"/>
    <w:rsid w:val="0027228F"/>
    <w:rsid w:val="00272588"/>
    <w:rsid w:val="002726CF"/>
    <w:rsid w:val="0027272B"/>
    <w:rsid w:val="00272B25"/>
    <w:rsid w:val="00272B65"/>
    <w:rsid w:val="00272B6E"/>
    <w:rsid w:val="00272CBD"/>
    <w:rsid w:val="0027325C"/>
    <w:rsid w:val="002732E6"/>
    <w:rsid w:val="00273375"/>
    <w:rsid w:val="00273B7A"/>
    <w:rsid w:val="00273B85"/>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8014B"/>
    <w:rsid w:val="002801AB"/>
    <w:rsid w:val="00280389"/>
    <w:rsid w:val="002803AE"/>
    <w:rsid w:val="002812D2"/>
    <w:rsid w:val="0028154B"/>
    <w:rsid w:val="00281628"/>
    <w:rsid w:val="00281D5B"/>
    <w:rsid w:val="00281F71"/>
    <w:rsid w:val="002822B2"/>
    <w:rsid w:val="00283142"/>
    <w:rsid w:val="0028320B"/>
    <w:rsid w:val="002837E6"/>
    <w:rsid w:val="002838D0"/>
    <w:rsid w:val="002839D0"/>
    <w:rsid w:val="00283A6F"/>
    <w:rsid w:val="00283AB2"/>
    <w:rsid w:val="00283D87"/>
    <w:rsid w:val="00283E7C"/>
    <w:rsid w:val="002840A7"/>
    <w:rsid w:val="002841C4"/>
    <w:rsid w:val="00284648"/>
    <w:rsid w:val="00284866"/>
    <w:rsid w:val="002848B3"/>
    <w:rsid w:val="00285020"/>
    <w:rsid w:val="0028509E"/>
    <w:rsid w:val="00285163"/>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21"/>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505C"/>
    <w:rsid w:val="00295095"/>
    <w:rsid w:val="002952A0"/>
    <w:rsid w:val="00295481"/>
    <w:rsid w:val="002955AE"/>
    <w:rsid w:val="00295991"/>
    <w:rsid w:val="00296119"/>
    <w:rsid w:val="0029620A"/>
    <w:rsid w:val="00296248"/>
    <w:rsid w:val="00296390"/>
    <w:rsid w:val="0029678C"/>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4D66"/>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C4E"/>
    <w:rsid w:val="002B0F2F"/>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1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12C"/>
    <w:rsid w:val="002B6431"/>
    <w:rsid w:val="002B663E"/>
    <w:rsid w:val="002B67B5"/>
    <w:rsid w:val="002B6EC2"/>
    <w:rsid w:val="002B7077"/>
    <w:rsid w:val="002B77D3"/>
    <w:rsid w:val="002B7988"/>
    <w:rsid w:val="002B7C84"/>
    <w:rsid w:val="002B7DC6"/>
    <w:rsid w:val="002B7FBD"/>
    <w:rsid w:val="002C01B5"/>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7A0"/>
    <w:rsid w:val="002C3961"/>
    <w:rsid w:val="002C398C"/>
    <w:rsid w:val="002C398D"/>
    <w:rsid w:val="002C3C1E"/>
    <w:rsid w:val="002C4013"/>
    <w:rsid w:val="002C4430"/>
    <w:rsid w:val="002C4689"/>
    <w:rsid w:val="002C4818"/>
    <w:rsid w:val="002C499F"/>
    <w:rsid w:val="002C4C31"/>
    <w:rsid w:val="002C510C"/>
    <w:rsid w:val="002C55E3"/>
    <w:rsid w:val="002C5785"/>
    <w:rsid w:val="002C586D"/>
    <w:rsid w:val="002C587D"/>
    <w:rsid w:val="002C5C35"/>
    <w:rsid w:val="002C5D3E"/>
    <w:rsid w:val="002C5F7E"/>
    <w:rsid w:val="002C6474"/>
    <w:rsid w:val="002C6767"/>
    <w:rsid w:val="002C6789"/>
    <w:rsid w:val="002C6B39"/>
    <w:rsid w:val="002C6DC5"/>
    <w:rsid w:val="002C6FE8"/>
    <w:rsid w:val="002C70AB"/>
    <w:rsid w:val="002C70F2"/>
    <w:rsid w:val="002D06E7"/>
    <w:rsid w:val="002D071D"/>
    <w:rsid w:val="002D0DC0"/>
    <w:rsid w:val="002D0E89"/>
    <w:rsid w:val="002D0ECE"/>
    <w:rsid w:val="002D0ED7"/>
    <w:rsid w:val="002D11E3"/>
    <w:rsid w:val="002D1376"/>
    <w:rsid w:val="002D15E5"/>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360"/>
    <w:rsid w:val="002D75A9"/>
    <w:rsid w:val="002D7EB1"/>
    <w:rsid w:val="002E08C4"/>
    <w:rsid w:val="002E0BA9"/>
    <w:rsid w:val="002E0F83"/>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0B8"/>
    <w:rsid w:val="002E424F"/>
    <w:rsid w:val="002E4808"/>
    <w:rsid w:val="002E4945"/>
    <w:rsid w:val="002E4C8D"/>
    <w:rsid w:val="002E4D51"/>
    <w:rsid w:val="002E4DFF"/>
    <w:rsid w:val="002E4F06"/>
    <w:rsid w:val="002E50E5"/>
    <w:rsid w:val="002E5624"/>
    <w:rsid w:val="002E5755"/>
    <w:rsid w:val="002E677A"/>
    <w:rsid w:val="002E683B"/>
    <w:rsid w:val="002E6BB6"/>
    <w:rsid w:val="002E74CF"/>
    <w:rsid w:val="002E75BE"/>
    <w:rsid w:val="002E766A"/>
    <w:rsid w:val="002E7712"/>
    <w:rsid w:val="002E788A"/>
    <w:rsid w:val="002E78F8"/>
    <w:rsid w:val="002F06CE"/>
    <w:rsid w:val="002F07EB"/>
    <w:rsid w:val="002F0958"/>
    <w:rsid w:val="002F0D6E"/>
    <w:rsid w:val="002F0D70"/>
    <w:rsid w:val="002F0EE3"/>
    <w:rsid w:val="002F0FB3"/>
    <w:rsid w:val="002F107E"/>
    <w:rsid w:val="002F12E2"/>
    <w:rsid w:val="002F14B5"/>
    <w:rsid w:val="002F1811"/>
    <w:rsid w:val="002F18DE"/>
    <w:rsid w:val="002F18E7"/>
    <w:rsid w:val="002F200D"/>
    <w:rsid w:val="002F22C6"/>
    <w:rsid w:val="002F238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B3F"/>
    <w:rsid w:val="002F6F19"/>
    <w:rsid w:val="002F7256"/>
    <w:rsid w:val="002F75C3"/>
    <w:rsid w:val="002F7606"/>
    <w:rsid w:val="002F7A57"/>
    <w:rsid w:val="002F7AE3"/>
    <w:rsid w:val="002F7CD1"/>
    <w:rsid w:val="00300330"/>
    <w:rsid w:val="00300477"/>
    <w:rsid w:val="00300672"/>
    <w:rsid w:val="00300715"/>
    <w:rsid w:val="00300817"/>
    <w:rsid w:val="00300C31"/>
    <w:rsid w:val="00300C84"/>
    <w:rsid w:val="00301134"/>
    <w:rsid w:val="003012FB"/>
    <w:rsid w:val="0030155D"/>
    <w:rsid w:val="00301721"/>
    <w:rsid w:val="003019E2"/>
    <w:rsid w:val="00302082"/>
    <w:rsid w:val="00302674"/>
    <w:rsid w:val="0030274D"/>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D1"/>
    <w:rsid w:val="00306E0B"/>
    <w:rsid w:val="003070BA"/>
    <w:rsid w:val="0030775C"/>
    <w:rsid w:val="0030787F"/>
    <w:rsid w:val="00307987"/>
    <w:rsid w:val="00307B6B"/>
    <w:rsid w:val="00307C2F"/>
    <w:rsid w:val="003101CE"/>
    <w:rsid w:val="0031042A"/>
    <w:rsid w:val="003105D5"/>
    <w:rsid w:val="00310861"/>
    <w:rsid w:val="0031097D"/>
    <w:rsid w:val="00310FFE"/>
    <w:rsid w:val="003110C1"/>
    <w:rsid w:val="003112D0"/>
    <w:rsid w:val="00311326"/>
    <w:rsid w:val="003115B1"/>
    <w:rsid w:val="00311BB4"/>
    <w:rsid w:val="00311CE3"/>
    <w:rsid w:val="0031213C"/>
    <w:rsid w:val="00312285"/>
    <w:rsid w:val="003124E4"/>
    <w:rsid w:val="003126A5"/>
    <w:rsid w:val="003126A9"/>
    <w:rsid w:val="003126EB"/>
    <w:rsid w:val="00312814"/>
    <w:rsid w:val="00312A09"/>
    <w:rsid w:val="00312DE9"/>
    <w:rsid w:val="00313190"/>
    <w:rsid w:val="0031328D"/>
    <w:rsid w:val="00313420"/>
    <w:rsid w:val="00313982"/>
    <w:rsid w:val="00313A55"/>
    <w:rsid w:val="00313A7A"/>
    <w:rsid w:val="00313D30"/>
    <w:rsid w:val="00314086"/>
    <w:rsid w:val="00314255"/>
    <w:rsid w:val="00314286"/>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B65"/>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EED"/>
    <w:rsid w:val="00332388"/>
    <w:rsid w:val="0033243D"/>
    <w:rsid w:val="0033261A"/>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712"/>
    <w:rsid w:val="00335F96"/>
    <w:rsid w:val="00336325"/>
    <w:rsid w:val="003367A9"/>
    <w:rsid w:val="00336B1A"/>
    <w:rsid w:val="00336BBE"/>
    <w:rsid w:val="003371F0"/>
    <w:rsid w:val="0033732A"/>
    <w:rsid w:val="003373E0"/>
    <w:rsid w:val="00337542"/>
    <w:rsid w:val="00337A0B"/>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32"/>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EA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D9"/>
    <w:rsid w:val="00355E2E"/>
    <w:rsid w:val="00355FFB"/>
    <w:rsid w:val="003564A6"/>
    <w:rsid w:val="003567D7"/>
    <w:rsid w:val="00356FBC"/>
    <w:rsid w:val="00357A69"/>
    <w:rsid w:val="00357ABE"/>
    <w:rsid w:val="00357E7A"/>
    <w:rsid w:val="003601F5"/>
    <w:rsid w:val="00360243"/>
    <w:rsid w:val="003602AE"/>
    <w:rsid w:val="003602C0"/>
    <w:rsid w:val="003602F1"/>
    <w:rsid w:val="0036088C"/>
    <w:rsid w:val="00360A88"/>
    <w:rsid w:val="00360EB6"/>
    <w:rsid w:val="00360F4B"/>
    <w:rsid w:val="003612C7"/>
    <w:rsid w:val="0036150D"/>
    <w:rsid w:val="00361593"/>
    <w:rsid w:val="00361621"/>
    <w:rsid w:val="00361791"/>
    <w:rsid w:val="00361AC3"/>
    <w:rsid w:val="00361F7B"/>
    <w:rsid w:val="0036215F"/>
    <w:rsid w:val="00362261"/>
    <w:rsid w:val="00362391"/>
    <w:rsid w:val="00362529"/>
    <w:rsid w:val="003628E5"/>
    <w:rsid w:val="00362942"/>
    <w:rsid w:val="00362F92"/>
    <w:rsid w:val="0036320B"/>
    <w:rsid w:val="00363269"/>
    <w:rsid w:val="00363BFA"/>
    <w:rsid w:val="00363EAE"/>
    <w:rsid w:val="00363F7F"/>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31C"/>
    <w:rsid w:val="0037142C"/>
    <w:rsid w:val="00371B18"/>
    <w:rsid w:val="00371CC9"/>
    <w:rsid w:val="00371F8B"/>
    <w:rsid w:val="00372169"/>
    <w:rsid w:val="00372718"/>
    <w:rsid w:val="00372A65"/>
    <w:rsid w:val="00372B75"/>
    <w:rsid w:val="00372D07"/>
    <w:rsid w:val="00372DEC"/>
    <w:rsid w:val="0037307F"/>
    <w:rsid w:val="00373627"/>
    <w:rsid w:val="00373743"/>
    <w:rsid w:val="00373ACD"/>
    <w:rsid w:val="00373B9A"/>
    <w:rsid w:val="00373E81"/>
    <w:rsid w:val="003749E9"/>
    <w:rsid w:val="00374A28"/>
    <w:rsid w:val="00374C7A"/>
    <w:rsid w:val="00374D62"/>
    <w:rsid w:val="00374D7A"/>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C32"/>
    <w:rsid w:val="00376F2B"/>
    <w:rsid w:val="00377214"/>
    <w:rsid w:val="00377B16"/>
    <w:rsid w:val="00377C7D"/>
    <w:rsid w:val="00377EE2"/>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B97"/>
    <w:rsid w:val="00383EBA"/>
    <w:rsid w:val="003841EF"/>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847"/>
    <w:rsid w:val="00386966"/>
    <w:rsid w:val="003869FC"/>
    <w:rsid w:val="00386A42"/>
    <w:rsid w:val="00386BBB"/>
    <w:rsid w:val="00386C52"/>
    <w:rsid w:val="00386D1E"/>
    <w:rsid w:val="00387553"/>
    <w:rsid w:val="00387A1F"/>
    <w:rsid w:val="00387B02"/>
    <w:rsid w:val="00387B9B"/>
    <w:rsid w:val="00387D43"/>
    <w:rsid w:val="00387DA9"/>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F97"/>
    <w:rsid w:val="00392164"/>
    <w:rsid w:val="0039271F"/>
    <w:rsid w:val="00392B67"/>
    <w:rsid w:val="00392BF9"/>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C4C"/>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BC8"/>
    <w:rsid w:val="003A2D5C"/>
    <w:rsid w:val="003A3217"/>
    <w:rsid w:val="003A3308"/>
    <w:rsid w:val="003A3347"/>
    <w:rsid w:val="003A3854"/>
    <w:rsid w:val="003A435E"/>
    <w:rsid w:val="003A465B"/>
    <w:rsid w:val="003A5339"/>
    <w:rsid w:val="003A538D"/>
    <w:rsid w:val="003A5637"/>
    <w:rsid w:val="003A5BD8"/>
    <w:rsid w:val="003A5D61"/>
    <w:rsid w:val="003A65BD"/>
    <w:rsid w:val="003A67D2"/>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5DE"/>
    <w:rsid w:val="003B79F5"/>
    <w:rsid w:val="003B7A44"/>
    <w:rsid w:val="003B7C6F"/>
    <w:rsid w:val="003B7F25"/>
    <w:rsid w:val="003C0148"/>
    <w:rsid w:val="003C0762"/>
    <w:rsid w:val="003C09D1"/>
    <w:rsid w:val="003C1125"/>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E04"/>
    <w:rsid w:val="003C6058"/>
    <w:rsid w:val="003C61A5"/>
    <w:rsid w:val="003C6202"/>
    <w:rsid w:val="003C6463"/>
    <w:rsid w:val="003C6483"/>
    <w:rsid w:val="003C65F4"/>
    <w:rsid w:val="003C7F86"/>
    <w:rsid w:val="003D0106"/>
    <w:rsid w:val="003D0216"/>
    <w:rsid w:val="003D030B"/>
    <w:rsid w:val="003D0565"/>
    <w:rsid w:val="003D0A6F"/>
    <w:rsid w:val="003D0C83"/>
    <w:rsid w:val="003D0EB1"/>
    <w:rsid w:val="003D0EC2"/>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A4D"/>
    <w:rsid w:val="003D4F19"/>
    <w:rsid w:val="003D4F92"/>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54DD"/>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879"/>
    <w:rsid w:val="003F38F3"/>
    <w:rsid w:val="003F39D3"/>
    <w:rsid w:val="003F3D20"/>
    <w:rsid w:val="003F43C9"/>
    <w:rsid w:val="003F45B9"/>
    <w:rsid w:val="003F49FC"/>
    <w:rsid w:val="003F4A1D"/>
    <w:rsid w:val="003F4ABB"/>
    <w:rsid w:val="003F566C"/>
    <w:rsid w:val="003F5B73"/>
    <w:rsid w:val="003F5D7E"/>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6B2"/>
    <w:rsid w:val="004017EB"/>
    <w:rsid w:val="004018B1"/>
    <w:rsid w:val="00401974"/>
    <w:rsid w:val="00401AD6"/>
    <w:rsid w:val="00401E3C"/>
    <w:rsid w:val="00402292"/>
    <w:rsid w:val="004022EB"/>
    <w:rsid w:val="00402577"/>
    <w:rsid w:val="0040276B"/>
    <w:rsid w:val="004027FF"/>
    <w:rsid w:val="00402817"/>
    <w:rsid w:val="00402823"/>
    <w:rsid w:val="0040294E"/>
    <w:rsid w:val="004032BF"/>
    <w:rsid w:val="0040336F"/>
    <w:rsid w:val="0040388D"/>
    <w:rsid w:val="00404079"/>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E9C"/>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767"/>
    <w:rsid w:val="00412A9E"/>
    <w:rsid w:val="00412CD0"/>
    <w:rsid w:val="00412E2E"/>
    <w:rsid w:val="00412E47"/>
    <w:rsid w:val="00412FD1"/>
    <w:rsid w:val="004130A7"/>
    <w:rsid w:val="0041329B"/>
    <w:rsid w:val="00413572"/>
    <w:rsid w:val="00413B72"/>
    <w:rsid w:val="00413C34"/>
    <w:rsid w:val="00413CE7"/>
    <w:rsid w:val="00413DE8"/>
    <w:rsid w:val="00413E96"/>
    <w:rsid w:val="00413EB3"/>
    <w:rsid w:val="004140E3"/>
    <w:rsid w:val="00414868"/>
    <w:rsid w:val="0041489B"/>
    <w:rsid w:val="00414EA8"/>
    <w:rsid w:val="00414EAC"/>
    <w:rsid w:val="00414EF0"/>
    <w:rsid w:val="004154D2"/>
    <w:rsid w:val="004155DB"/>
    <w:rsid w:val="0041575F"/>
    <w:rsid w:val="00416238"/>
    <w:rsid w:val="00416784"/>
    <w:rsid w:val="00416991"/>
    <w:rsid w:val="00416E0E"/>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958"/>
    <w:rsid w:val="00423E29"/>
    <w:rsid w:val="00424222"/>
    <w:rsid w:val="00424257"/>
    <w:rsid w:val="00424676"/>
    <w:rsid w:val="0042494A"/>
    <w:rsid w:val="00424A04"/>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644"/>
    <w:rsid w:val="00427B5F"/>
    <w:rsid w:val="00427C68"/>
    <w:rsid w:val="00430358"/>
    <w:rsid w:val="00430D1A"/>
    <w:rsid w:val="00430D9A"/>
    <w:rsid w:val="0043102C"/>
    <w:rsid w:val="00431569"/>
    <w:rsid w:val="004315F5"/>
    <w:rsid w:val="004324BE"/>
    <w:rsid w:val="004324D4"/>
    <w:rsid w:val="0043255F"/>
    <w:rsid w:val="0043269A"/>
    <w:rsid w:val="004329B6"/>
    <w:rsid w:val="00432DC6"/>
    <w:rsid w:val="00432E35"/>
    <w:rsid w:val="00433588"/>
    <w:rsid w:val="00433B4A"/>
    <w:rsid w:val="00433BA8"/>
    <w:rsid w:val="00433CAF"/>
    <w:rsid w:val="004340D1"/>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F5"/>
    <w:rsid w:val="0043669A"/>
    <w:rsid w:val="004366CF"/>
    <w:rsid w:val="004367A9"/>
    <w:rsid w:val="00436B9E"/>
    <w:rsid w:val="00436F8D"/>
    <w:rsid w:val="00437AE6"/>
    <w:rsid w:val="00437C0F"/>
    <w:rsid w:val="00437E8E"/>
    <w:rsid w:val="00437F03"/>
    <w:rsid w:val="0044044A"/>
    <w:rsid w:val="004405A4"/>
    <w:rsid w:val="00440702"/>
    <w:rsid w:val="00440A28"/>
    <w:rsid w:val="00440E40"/>
    <w:rsid w:val="00441807"/>
    <w:rsid w:val="00441BA9"/>
    <w:rsid w:val="00442413"/>
    <w:rsid w:val="004427B2"/>
    <w:rsid w:val="00442832"/>
    <w:rsid w:val="00442D5E"/>
    <w:rsid w:val="00443486"/>
    <w:rsid w:val="00443673"/>
    <w:rsid w:val="00443829"/>
    <w:rsid w:val="00443BB7"/>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D8B"/>
    <w:rsid w:val="00446E8B"/>
    <w:rsid w:val="00446E9D"/>
    <w:rsid w:val="00447033"/>
    <w:rsid w:val="00447A70"/>
    <w:rsid w:val="00447B69"/>
    <w:rsid w:val="00447C39"/>
    <w:rsid w:val="00447D35"/>
    <w:rsid w:val="00447F68"/>
    <w:rsid w:val="00447FD9"/>
    <w:rsid w:val="004500FB"/>
    <w:rsid w:val="00450616"/>
    <w:rsid w:val="004507D9"/>
    <w:rsid w:val="0045192E"/>
    <w:rsid w:val="00451939"/>
    <w:rsid w:val="00451FF3"/>
    <w:rsid w:val="004522A3"/>
    <w:rsid w:val="00452508"/>
    <w:rsid w:val="004526F2"/>
    <w:rsid w:val="00452973"/>
    <w:rsid w:val="00452984"/>
    <w:rsid w:val="00452AFC"/>
    <w:rsid w:val="00452C05"/>
    <w:rsid w:val="00452FC2"/>
    <w:rsid w:val="00453435"/>
    <w:rsid w:val="0045388F"/>
    <w:rsid w:val="00453A39"/>
    <w:rsid w:val="00454255"/>
    <w:rsid w:val="00454463"/>
    <w:rsid w:val="00454608"/>
    <w:rsid w:val="00454919"/>
    <w:rsid w:val="004549C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6FD3"/>
    <w:rsid w:val="0045705F"/>
    <w:rsid w:val="0045718A"/>
    <w:rsid w:val="00457486"/>
    <w:rsid w:val="00457A08"/>
    <w:rsid w:val="00457A58"/>
    <w:rsid w:val="00457F18"/>
    <w:rsid w:val="00457F96"/>
    <w:rsid w:val="00460538"/>
    <w:rsid w:val="0046086C"/>
    <w:rsid w:val="00460FAB"/>
    <w:rsid w:val="004614FE"/>
    <w:rsid w:val="00461723"/>
    <w:rsid w:val="00461A29"/>
    <w:rsid w:val="00461A87"/>
    <w:rsid w:val="00461CD4"/>
    <w:rsid w:val="00461D8E"/>
    <w:rsid w:val="004623B9"/>
    <w:rsid w:val="00462B52"/>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2047"/>
    <w:rsid w:val="0047249D"/>
    <w:rsid w:val="004725B9"/>
    <w:rsid w:val="0047261F"/>
    <w:rsid w:val="00472973"/>
    <w:rsid w:val="004729BD"/>
    <w:rsid w:val="00472DB1"/>
    <w:rsid w:val="00472ECF"/>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802A8"/>
    <w:rsid w:val="00480383"/>
    <w:rsid w:val="0048046F"/>
    <w:rsid w:val="00480664"/>
    <w:rsid w:val="004808CA"/>
    <w:rsid w:val="00480AEB"/>
    <w:rsid w:val="00480BF4"/>
    <w:rsid w:val="00480DCF"/>
    <w:rsid w:val="00480DDA"/>
    <w:rsid w:val="00480E14"/>
    <w:rsid w:val="004816D2"/>
    <w:rsid w:val="0048188E"/>
    <w:rsid w:val="004818AE"/>
    <w:rsid w:val="0048196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CBC"/>
    <w:rsid w:val="00483D69"/>
    <w:rsid w:val="00483FE3"/>
    <w:rsid w:val="004842A2"/>
    <w:rsid w:val="004844E1"/>
    <w:rsid w:val="00484639"/>
    <w:rsid w:val="004848DA"/>
    <w:rsid w:val="00484A08"/>
    <w:rsid w:val="00484E53"/>
    <w:rsid w:val="004853D8"/>
    <w:rsid w:val="00485624"/>
    <w:rsid w:val="004856BA"/>
    <w:rsid w:val="004858A7"/>
    <w:rsid w:val="00485C8B"/>
    <w:rsid w:val="00486250"/>
    <w:rsid w:val="00486341"/>
    <w:rsid w:val="00486429"/>
    <w:rsid w:val="004864CF"/>
    <w:rsid w:val="004868A5"/>
    <w:rsid w:val="00486AC7"/>
    <w:rsid w:val="00486EE2"/>
    <w:rsid w:val="00486FD7"/>
    <w:rsid w:val="0048748C"/>
    <w:rsid w:val="004876A4"/>
    <w:rsid w:val="00487951"/>
    <w:rsid w:val="00487E60"/>
    <w:rsid w:val="00487FF2"/>
    <w:rsid w:val="0049024E"/>
    <w:rsid w:val="00490397"/>
    <w:rsid w:val="00490AA2"/>
    <w:rsid w:val="00490B97"/>
    <w:rsid w:val="00491134"/>
    <w:rsid w:val="0049125E"/>
    <w:rsid w:val="004915BF"/>
    <w:rsid w:val="00491715"/>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D0"/>
    <w:rsid w:val="004A5CC3"/>
    <w:rsid w:val="004A5F2C"/>
    <w:rsid w:val="004A626E"/>
    <w:rsid w:val="004A65EC"/>
    <w:rsid w:val="004A6689"/>
    <w:rsid w:val="004A68D8"/>
    <w:rsid w:val="004A69A7"/>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57D"/>
    <w:rsid w:val="004B6639"/>
    <w:rsid w:val="004B66B0"/>
    <w:rsid w:val="004B6884"/>
    <w:rsid w:val="004B6A6C"/>
    <w:rsid w:val="004B6B07"/>
    <w:rsid w:val="004B70EF"/>
    <w:rsid w:val="004B7326"/>
    <w:rsid w:val="004B789E"/>
    <w:rsid w:val="004B795B"/>
    <w:rsid w:val="004B7BDF"/>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65A8"/>
    <w:rsid w:val="004C6949"/>
    <w:rsid w:val="004C6B26"/>
    <w:rsid w:val="004C6B93"/>
    <w:rsid w:val="004C6BA3"/>
    <w:rsid w:val="004C6BA5"/>
    <w:rsid w:val="004C6BC6"/>
    <w:rsid w:val="004C6C01"/>
    <w:rsid w:val="004C72F3"/>
    <w:rsid w:val="004C7355"/>
    <w:rsid w:val="004C76F8"/>
    <w:rsid w:val="004C7808"/>
    <w:rsid w:val="004C7AC7"/>
    <w:rsid w:val="004C7C90"/>
    <w:rsid w:val="004D05F5"/>
    <w:rsid w:val="004D119F"/>
    <w:rsid w:val="004D171B"/>
    <w:rsid w:val="004D174E"/>
    <w:rsid w:val="004D1771"/>
    <w:rsid w:val="004D21DA"/>
    <w:rsid w:val="004D2C32"/>
    <w:rsid w:val="004D2E5E"/>
    <w:rsid w:val="004D3442"/>
    <w:rsid w:val="004D34A8"/>
    <w:rsid w:val="004D3A5F"/>
    <w:rsid w:val="004D3A8F"/>
    <w:rsid w:val="004D3DCB"/>
    <w:rsid w:val="004D42C7"/>
    <w:rsid w:val="004D437B"/>
    <w:rsid w:val="004D440D"/>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EB5"/>
    <w:rsid w:val="004E1152"/>
    <w:rsid w:val="004E11F2"/>
    <w:rsid w:val="004E155E"/>
    <w:rsid w:val="004E1659"/>
    <w:rsid w:val="004E1A7B"/>
    <w:rsid w:val="004E1E8C"/>
    <w:rsid w:val="004E2171"/>
    <w:rsid w:val="004E229E"/>
    <w:rsid w:val="004E2330"/>
    <w:rsid w:val="004E25E0"/>
    <w:rsid w:val="004E2ACA"/>
    <w:rsid w:val="004E2EA0"/>
    <w:rsid w:val="004E301D"/>
    <w:rsid w:val="004E3021"/>
    <w:rsid w:val="004E3108"/>
    <w:rsid w:val="004E3602"/>
    <w:rsid w:val="004E3B79"/>
    <w:rsid w:val="004E3B8E"/>
    <w:rsid w:val="004E3CBB"/>
    <w:rsid w:val="004E3E54"/>
    <w:rsid w:val="004E410F"/>
    <w:rsid w:val="004E45EF"/>
    <w:rsid w:val="004E47F9"/>
    <w:rsid w:val="004E4895"/>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D4F"/>
    <w:rsid w:val="004E7F73"/>
    <w:rsid w:val="004F0313"/>
    <w:rsid w:val="004F037A"/>
    <w:rsid w:val="004F0726"/>
    <w:rsid w:val="004F09D7"/>
    <w:rsid w:val="004F0FA3"/>
    <w:rsid w:val="004F1545"/>
    <w:rsid w:val="004F15B5"/>
    <w:rsid w:val="004F1812"/>
    <w:rsid w:val="004F1853"/>
    <w:rsid w:val="004F1897"/>
    <w:rsid w:val="004F199F"/>
    <w:rsid w:val="004F1A4A"/>
    <w:rsid w:val="004F1A7B"/>
    <w:rsid w:val="004F1DDE"/>
    <w:rsid w:val="004F20D7"/>
    <w:rsid w:val="004F2875"/>
    <w:rsid w:val="004F2AB8"/>
    <w:rsid w:val="004F2AD7"/>
    <w:rsid w:val="004F36D0"/>
    <w:rsid w:val="004F3955"/>
    <w:rsid w:val="004F3CFD"/>
    <w:rsid w:val="004F3F7F"/>
    <w:rsid w:val="004F4233"/>
    <w:rsid w:val="004F492C"/>
    <w:rsid w:val="004F4B8A"/>
    <w:rsid w:val="004F4C92"/>
    <w:rsid w:val="004F4E6C"/>
    <w:rsid w:val="004F4EC3"/>
    <w:rsid w:val="004F4F07"/>
    <w:rsid w:val="004F5ABD"/>
    <w:rsid w:val="004F5E9A"/>
    <w:rsid w:val="004F611A"/>
    <w:rsid w:val="004F61A5"/>
    <w:rsid w:val="004F6423"/>
    <w:rsid w:val="004F6462"/>
    <w:rsid w:val="004F67E6"/>
    <w:rsid w:val="004F6A55"/>
    <w:rsid w:val="004F70EC"/>
    <w:rsid w:val="004F7118"/>
    <w:rsid w:val="004F7413"/>
    <w:rsid w:val="004F74B5"/>
    <w:rsid w:val="004F75C2"/>
    <w:rsid w:val="004F77CF"/>
    <w:rsid w:val="004F795A"/>
    <w:rsid w:val="004F7B24"/>
    <w:rsid w:val="004F7E2B"/>
    <w:rsid w:val="004F7E5F"/>
    <w:rsid w:val="004F7F9F"/>
    <w:rsid w:val="00500005"/>
    <w:rsid w:val="00500203"/>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AFB"/>
    <w:rsid w:val="00504B60"/>
    <w:rsid w:val="00504E89"/>
    <w:rsid w:val="00504FDD"/>
    <w:rsid w:val="005051D9"/>
    <w:rsid w:val="00505359"/>
    <w:rsid w:val="00505B0C"/>
    <w:rsid w:val="005062A4"/>
    <w:rsid w:val="005065D8"/>
    <w:rsid w:val="005065E6"/>
    <w:rsid w:val="005066BC"/>
    <w:rsid w:val="00506B0D"/>
    <w:rsid w:val="00507032"/>
    <w:rsid w:val="00507BA3"/>
    <w:rsid w:val="00507CE1"/>
    <w:rsid w:val="005100C1"/>
    <w:rsid w:val="0051016E"/>
    <w:rsid w:val="00510439"/>
    <w:rsid w:val="00510522"/>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1315"/>
    <w:rsid w:val="0053143A"/>
    <w:rsid w:val="00531E81"/>
    <w:rsid w:val="005320F4"/>
    <w:rsid w:val="005321A4"/>
    <w:rsid w:val="00532523"/>
    <w:rsid w:val="00532616"/>
    <w:rsid w:val="00532913"/>
    <w:rsid w:val="0053297B"/>
    <w:rsid w:val="00532A67"/>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8A1"/>
    <w:rsid w:val="0054194D"/>
    <w:rsid w:val="00541C2B"/>
    <w:rsid w:val="00541D64"/>
    <w:rsid w:val="00541DC2"/>
    <w:rsid w:val="00542185"/>
    <w:rsid w:val="00542217"/>
    <w:rsid w:val="00542E53"/>
    <w:rsid w:val="00542F1C"/>
    <w:rsid w:val="00542F61"/>
    <w:rsid w:val="00542FAB"/>
    <w:rsid w:val="00543125"/>
    <w:rsid w:val="00543C2A"/>
    <w:rsid w:val="00543F4F"/>
    <w:rsid w:val="00543FB7"/>
    <w:rsid w:val="00544325"/>
    <w:rsid w:val="005446E6"/>
    <w:rsid w:val="00544992"/>
    <w:rsid w:val="00544C4B"/>
    <w:rsid w:val="005453F5"/>
    <w:rsid w:val="00545564"/>
    <w:rsid w:val="00545A0D"/>
    <w:rsid w:val="00545A77"/>
    <w:rsid w:val="00545BEF"/>
    <w:rsid w:val="00545E08"/>
    <w:rsid w:val="00545E39"/>
    <w:rsid w:val="005462F5"/>
    <w:rsid w:val="0054684D"/>
    <w:rsid w:val="0054698B"/>
    <w:rsid w:val="00546A18"/>
    <w:rsid w:val="00546AE6"/>
    <w:rsid w:val="00546BDD"/>
    <w:rsid w:val="005476CB"/>
    <w:rsid w:val="005477EB"/>
    <w:rsid w:val="0054797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D0"/>
    <w:rsid w:val="00552A6E"/>
    <w:rsid w:val="00553009"/>
    <w:rsid w:val="00553144"/>
    <w:rsid w:val="00553538"/>
    <w:rsid w:val="005537F1"/>
    <w:rsid w:val="00553C62"/>
    <w:rsid w:val="00553C86"/>
    <w:rsid w:val="005543E1"/>
    <w:rsid w:val="005545F0"/>
    <w:rsid w:val="005548F1"/>
    <w:rsid w:val="00554AE4"/>
    <w:rsid w:val="00554AF6"/>
    <w:rsid w:val="00554B85"/>
    <w:rsid w:val="00554BB7"/>
    <w:rsid w:val="0055542B"/>
    <w:rsid w:val="005554C5"/>
    <w:rsid w:val="00555562"/>
    <w:rsid w:val="00555918"/>
    <w:rsid w:val="00555A72"/>
    <w:rsid w:val="00555FF3"/>
    <w:rsid w:val="005560A7"/>
    <w:rsid w:val="00556140"/>
    <w:rsid w:val="005562C9"/>
    <w:rsid w:val="0055632A"/>
    <w:rsid w:val="0055647D"/>
    <w:rsid w:val="00556AB0"/>
    <w:rsid w:val="00556C7F"/>
    <w:rsid w:val="00556E4A"/>
    <w:rsid w:val="0055734D"/>
    <w:rsid w:val="005574BE"/>
    <w:rsid w:val="005579A7"/>
    <w:rsid w:val="00560844"/>
    <w:rsid w:val="00560880"/>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2FCC"/>
    <w:rsid w:val="00563085"/>
    <w:rsid w:val="0056337A"/>
    <w:rsid w:val="005639DF"/>
    <w:rsid w:val="00563AF7"/>
    <w:rsid w:val="00563C84"/>
    <w:rsid w:val="00563E38"/>
    <w:rsid w:val="00564127"/>
    <w:rsid w:val="00564544"/>
    <w:rsid w:val="0056492B"/>
    <w:rsid w:val="005652C4"/>
    <w:rsid w:val="005654E5"/>
    <w:rsid w:val="00565B17"/>
    <w:rsid w:val="00565BE9"/>
    <w:rsid w:val="00565CFA"/>
    <w:rsid w:val="00565E1C"/>
    <w:rsid w:val="00565EC2"/>
    <w:rsid w:val="00566056"/>
    <w:rsid w:val="00566101"/>
    <w:rsid w:val="005663C9"/>
    <w:rsid w:val="00567135"/>
    <w:rsid w:val="005671C3"/>
    <w:rsid w:val="0056753B"/>
    <w:rsid w:val="005676DF"/>
    <w:rsid w:val="00567FE0"/>
    <w:rsid w:val="00570018"/>
    <w:rsid w:val="005700B5"/>
    <w:rsid w:val="00570419"/>
    <w:rsid w:val="005705AE"/>
    <w:rsid w:val="005708E6"/>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CF4"/>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95E"/>
    <w:rsid w:val="005913A3"/>
    <w:rsid w:val="005913DA"/>
    <w:rsid w:val="00591B0C"/>
    <w:rsid w:val="00591B80"/>
    <w:rsid w:val="00591C22"/>
    <w:rsid w:val="00592508"/>
    <w:rsid w:val="00592B02"/>
    <w:rsid w:val="00592B4D"/>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E28"/>
    <w:rsid w:val="005A00B7"/>
    <w:rsid w:val="005A02E7"/>
    <w:rsid w:val="005A0CED"/>
    <w:rsid w:val="005A0E45"/>
    <w:rsid w:val="005A1007"/>
    <w:rsid w:val="005A10AF"/>
    <w:rsid w:val="005A1298"/>
    <w:rsid w:val="005A1672"/>
    <w:rsid w:val="005A1E58"/>
    <w:rsid w:val="005A25CC"/>
    <w:rsid w:val="005A2828"/>
    <w:rsid w:val="005A2BD2"/>
    <w:rsid w:val="005A2E4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875"/>
    <w:rsid w:val="005B28B8"/>
    <w:rsid w:val="005B2A65"/>
    <w:rsid w:val="005B2EC8"/>
    <w:rsid w:val="005B2F04"/>
    <w:rsid w:val="005B30ED"/>
    <w:rsid w:val="005B31F6"/>
    <w:rsid w:val="005B3380"/>
    <w:rsid w:val="005B33F6"/>
    <w:rsid w:val="005B34A7"/>
    <w:rsid w:val="005B3678"/>
    <w:rsid w:val="005B371C"/>
    <w:rsid w:val="005B472E"/>
    <w:rsid w:val="005B4736"/>
    <w:rsid w:val="005B4ACE"/>
    <w:rsid w:val="005B4C1C"/>
    <w:rsid w:val="005B4E42"/>
    <w:rsid w:val="005B51B3"/>
    <w:rsid w:val="005B541A"/>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7C6"/>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9D"/>
    <w:rsid w:val="005D0412"/>
    <w:rsid w:val="005D11F1"/>
    <w:rsid w:val="005D1384"/>
    <w:rsid w:val="005D18DA"/>
    <w:rsid w:val="005D1914"/>
    <w:rsid w:val="005D1955"/>
    <w:rsid w:val="005D1B1A"/>
    <w:rsid w:val="005D1D3E"/>
    <w:rsid w:val="005D1F3E"/>
    <w:rsid w:val="005D25FF"/>
    <w:rsid w:val="005D2631"/>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1A9B"/>
    <w:rsid w:val="005E1EF2"/>
    <w:rsid w:val="005E2033"/>
    <w:rsid w:val="005E219F"/>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7B"/>
    <w:rsid w:val="005E6539"/>
    <w:rsid w:val="005E6A8B"/>
    <w:rsid w:val="005E6AB9"/>
    <w:rsid w:val="005E6B43"/>
    <w:rsid w:val="005E6F70"/>
    <w:rsid w:val="005E6FCF"/>
    <w:rsid w:val="005E730C"/>
    <w:rsid w:val="005E7683"/>
    <w:rsid w:val="005E788F"/>
    <w:rsid w:val="005E7AAF"/>
    <w:rsid w:val="005E7F36"/>
    <w:rsid w:val="005F02D5"/>
    <w:rsid w:val="005F0515"/>
    <w:rsid w:val="005F059D"/>
    <w:rsid w:val="005F0B57"/>
    <w:rsid w:val="005F1450"/>
    <w:rsid w:val="005F16D5"/>
    <w:rsid w:val="005F16F8"/>
    <w:rsid w:val="005F17D0"/>
    <w:rsid w:val="005F1880"/>
    <w:rsid w:val="005F1EB7"/>
    <w:rsid w:val="005F20A1"/>
    <w:rsid w:val="005F22D5"/>
    <w:rsid w:val="005F235B"/>
    <w:rsid w:val="005F2469"/>
    <w:rsid w:val="005F25F4"/>
    <w:rsid w:val="005F26CD"/>
    <w:rsid w:val="005F2964"/>
    <w:rsid w:val="005F2993"/>
    <w:rsid w:val="005F2A10"/>
    <w:rsid w:val="005F2B23"/>
    <w:rsid w:val="005F2DD2"/>
    <w:rsid w:val="005F39F6"/>
    <w:rsid w:val="005F3D72"/>
    <w:rsid w:val="005F3F03"/>
    <w:rsid w:val="005F406E"/>
    <w:rsid w:val="005F43DE"/>
    <w:rsid w:val="005F483F"/>
    <w:rsid w:val="005F4853"/>
    <w:rsid w:val="005F4C51"/>
    <w:rsid w:val="005F4E56"/>
    <w:rsid w:val="005F52E9"/>
    <w:rsid w:val="005F53E9"/>
    <w:rsid w:val="005F5411"/>
    <w:rsid w:val="005F5ADC"/>
    <w:rsid w:val="005F5BB1"/>
    <w:rsid w:val="005F6241"/>
    <w:rsid w:val="005F6724"/>
    <w:rsid w:val="005F6E71"/>
    <w:rsid w:val="005F6F82"/>
    <w:rsid w:val="005F6FC3"/>
    <w:rsid w:val="005F7725"/>
    <w:rsid w:val="005F786A"/>
    <w:rsid w:val="005F7932"/>
    <w:rsid w:val="005F7A30"/>
    <w:rsid w:val="005F7CFF"/>
    <w:rsid w:val="00600A0D"/>
    <w:rsid w:val="00600D56"/>
    <w:rsid w:val="00600ECA"/>
    <w:rsid w:val="00600FA7"/>
    <w:rsid w:val="006010E2"/>
    <w:rsid w:val="006011ED"/>
    <w:rsid w:val="00601BE8"/>
    <w:rsid w:val="00601DE8"/>
    <w:rsid w:val="00601E5E"/>
    <w:rsid w:val="00602013"/>
    <w:rsid w:val="006020BC"/>
    <w:rsid w:val="006022AA"/>
    <w:rsid w:val="00602502"/>
    <w:rsid w:val="00602B62"/>
    <w:rsid w:val="00602C50"/>
    <w:rsid w:val="00602D0E"/>
    <w:rsid w:val="00602F7B"/>
    <w:rsid w:val="00602FDA"/>
    <w:rsid w:val="0060303B"/>
    <w:rsid w:val="00603070"/>
    <w:rsid w:val="00603175"/>
    <w:rsid w:val="006031CE"/>
    <w:rsid w:val="00603490"/>
    <w:rsid w:val="00603A32"/>
    <w:rsid w:val="00604178"/>
    <w:rsid w:val="00604A83"/>
    <w:rsid w:val="00604C2C"/>
    <w:rsid w:val="00604CAC"/>
    <w:rsid w:val="006053B2"/>
    <w:rsid w:val="006054BB"/>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CE"/>
    <w:rsid w:val="00622BF9"/>
    <w:rsid w:val="00622FD0"/>
    <w:rsid w:val="00623015"/>
    <w:rsid w:val="0062367B"/>
    <w:rsid w:val="006236BF"/>
    <w:rsid w:val="006239DC"/>
    <w:rsid w:val="00623EEA"/>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39A"/>
    <w:rsid w:val="006305CB"/>
    <w:rsid w:val="0063066A"/>
    <w:rsid w:val="0063074C"/>
    <w:rsid w:val="00630817"/>
    <w:rsid w:val="00630830"/>
    <w:rsid w:val="0063103C"/>
    <w:rsid w:val="006322CE"/>
    <w:rsid w:val="00632AE5"/>
    <w:rsid w:val="00632E64"/>
    <w:rsid w:val="00633096"/>
    <w:rsid w:val="0063312C"/>
    <w:rsid w:val="00633896"/>
    <w:rsid w:val="006338A5"/>
    <w:rsid w:val="00633979"/>
    <w:rsid w:val="00634032"/>
    <w:rsid w:val="00634135"/>
    <w:rsid w:val="006341D5"/>
    <w:rsid w:val="0063478B"/>
    <w:rsid w:val="0063481E"/>
    <w:rsid w:val="00635416"/>
    <w:rsid w:val="006354B2"/>
    <w:rsid w:val="00635589"/>
    <w:rsid w:val="00635645"/>
    <w:rsid w:val="006356E7"/>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5F"/>
    <w:rsid w:val="006466A5"/>
    <w:rsid w:val="00646966"/>
    <w:rsid w:val="0064702F"/>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5A5"/>
    <w:rsid w:val="006638B8"/>
    <w:rsid w:val="00663CA7"/>
    <w:rsid w:val="00663F0D"/>
    <w:rsid w:val="0066409A"/>
    <w:rsid w:val="00664370"/>
    <w:rsid w:val="006645F4"/>
    <w:rsid w:val="00664986"/>
    <w:rsid w:val="00664997"/>
    <w:rsid w:val="00664A50"/>
    <w:rsid w:val="00664AC9"/>
    <w:rsid w:val="00664EB7"/>
    <w:rsid w:val="00664F68"/>
    <w:rsid w:val="00664FAF"/>
    <w:rsid w:val="0066503B"/>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470"/>
    <w:rsid w:val="00675767"/>
    <w:rsid w:val="006758D4"/>
    <w:rsid w:val="00675910"/>
    <w:rsid w:val="00675AEE"/>
    <w:rsid w:val="00675C06"/>
    <w:rsid w:val="00675C14"/>
    <w:rsid w:val="00675CF4"/>
    <w:rsid w:val="00675D67"/>
    <w:rsid w:val="006763C1"/>
    <w:rsid w:val="00676A76"/>
    <w:rsid w:val="00676A8D"/>
    <w:rsid w:val="00676BBD"/>
    <w:rsid w:val="00676BF2"/>
    <w:rsid w:val="00676E45"/>
    <w:rsid w:val="0067734E"/>
    <w:rsid w:val="006774A6"/>
    <w:rsid w:val="006779A3"/>
    <w:rsid w:val="00677C48"/>
    <w:rsid w:val="00677D2D"/>
    <w:rsid w:val="00677D78"/>
    <w:rsid w:val="00677E10"/>
    <w:rsid w:val="00680853"/>
    <w:rsid w:val="00680C92"/>
    <w:rsid w:val="00681AD4"/>
    <w:rsid w:val="00681C42"/>
    <w:rsid w:val="00681CCF"/>
    <w:rsid w:val="0068229F"/>
    <w:rsid w:val="006823CA"/>
    <w:rsid w:val="006825CC"/>
    <w:rsid w:val="006828A3"/>
    <w:rsid w:val="00682F39"/>
    <w:rsid w:val="00683293"/>
    <w:rsid w:val="0068336E"/>
    <w:rsid w:val="00683858"/>
    <w:rsid w:val="00684085"/>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88B"/>
    <w:rsid w:val="0068710A"/>
    <w:rsid w:val="006871F4"/>
    <w:rsid w:val="00687425"/>
    <w:rsid w:val="00687883"/>
    <w:rsid w:val="00687A75"/>
    <w:rsid w:val="00687B6A"/>
    <w:rsid w:val="00687CA8"/>
    <w:rsid w:val="00687CB4"/>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83B"/>
    <w:rsid w:val="006A0C27"/>
    <w:rsid w:val="006A0D88"/>
    <w:rsid w:val="006A0E3A"/>
    <w:rsid w:val="006A1597"/>
    <w:rsid w:val="006A16C7"/>
    <w:rsid w:val="006A18FF"/>
    <w:rsid w:val="006A1A0B"/>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214D"/>
    <w:rsid w:val="006C2355"/>
    <w:rsid w:val="006C287B"/>
    <w:rsid w:val="006C30C0"/>
    <w:rsid w:val="006C31D4"/>
    <w:rsid w:val="006C3423"/>
    <w:rsid w:val="006C4727"/>
    <w:rsid w:val="006C4D22"/>
    <w:rsid w:val="006C4E85"/>
    <w:rsid w:val="006C4ECA"/>
    <w:rsid w:val="006C4FD0"/>
    <w:rsid w:val="006C502C"/>
    <w:rsid w:val="006C51A4"/>
    <w:rsid w:val="006C55B1"/>
    <w:rsid w:val="006C5780"/>
    <w:rsid w:val="006C58CF"/>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A63"/>
    <w:rsid w:val="006E0BF4"/>
    <w:rsid w:val="006E0DED"/>
    <w:rsid w:val="006E0F2D"/>
    <w:rsid w:val="006E1210"/>
    <w:rsid w:val="006E1228"/>
    <w:rsid w:val="006E122C"/>
    <w:rsid w:val="006E126F"/>
    <w:rsid w:val="006E1499"/>
    <w:rsid w:val="006E14C4"/>
    <w:rsid w:val="006E18AA"/>
    <w:rsid w:val="006E1E76"/>
    <w:rsid w:val="006E1FF7"/>
    <w:rsid w:val="006E2883"/>
    <w:rsid w:val="006E29F4"/>
    <w:rsid w:val="006E2ABB"/>
    <w:rsid w:val="006E2B6D"/>
    <w:rsid w:val="006E2F5F"/>
    <w:rsid w:val="006E306F"/>
    <w:rsid w:val="006E3394"/>
    <w:rsid w:val="006E35D7"/>
    <w:rsid w:val="006E37BB"/>
    <w:rsid w:val="006E37EF"/>
    <w:rsid w:val="006E4569"/>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921"/>
    <w:rsid w:val="006E79E1"/>
    <w:rsid w:val="006E7A7F"/>
    <w:rsid w:val="006E7D16"/>
    <w:rsid w:val="006F010C"/>
    <w:rsid w:val="006F091A"/>
    <w:rsid w:val="006F0BF6"/>
    <w:rsid w:val="006F0E8E"/>
    <w:rsid w:val="006F0EEA"/>
    <w:rsid w:val="006F0FCE"/>
    <w:rsid w:val="006F12E8"/>
    <w:rsid w:val="006F1473"/>
    <w:rsid w:val="006F172B"/>
    <w:rsid w:val="006F1804"/>
    <w:rsid w:val="006F211A"/>
    <w:rsid w:val="006F2242"/>
    <w:rsid w:val="006F22D0"/>
    <w:rsid w:val="006F24A7"/>
    <w:rsid w:val="006F2626"/>
    <w:rsid w:val="006F27E7"/>
    <w:rsid w:val="006F29D8"/>
    <w:rsid w:val="006F2B5A"/>
    <w:rsid w:val="006F2BAD"/>
    <w:rsid w:val="006F2DA5"/>
    <w:rsid w:val="006F373A"/>
    <w:rsid w:val="006F399E"/>
    <w:rsid w:val="006F39F4"/>
    <w:rsid w:val="006F3BA0"/>
    <w:rsid w:val="006F3BA6"/>
    <w:rsid w:val="006F3DDB"/>
    <w:rsid w:val="006F3E1C"/>
    <w:rsid w:val="006F4299"/>
    <w:rsid w:val="006F429B"/>
    <w:rsid w:val="006F44B4"/>
    <w:rsid w:val="006F48F4"/>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65C"/>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701C"/>
    <w:rsid w:val="00707988"/>
    <w:rsid w:val="007079DA"/>
    <w:rsid w:val="00707A8A"/>
    <w:rsid w:val="00707BE9"/>
    <w:rsid w:val="00707E37"/>
    <w:rsid w:val="00707FA1"/>
    <w:rsid w:val="00710238"/>
    <w:rsid w:val="0071023F"/>
    <w:rsid w:val="0071040D"/>
    <w:rsid w:val="00710717"/>
    <w:rsid w:val="007108E6"/>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0E51"/>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910"/>
    <w:rsid w:val="0072782A"/>
    <w:rsid w:val="00727DBF"/>
    <w:rsid w:val="00730512"/>
    <w:rsid w:val="00730654"/>
    <w:rsid w:val="007306BF"/>
    <w:rsid w:val="00730AEA"/>
    <w:rsid w:val="00730C5B"/>
    <w:rsid w:val="00731045"/>
    <w:rsid w:val="007310C2"/>
    <w:rsid w:val="007313FF"/>
    <w:rsid w:val="007315FF"/>
    <w:rsid w:val="00732019"/>
    <w:rsid w:val="00732369"/>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71E"/>
    <w:rsid w:val="00742E80"/>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C36"/>
    <w:rsid w:val="00750C46"/>
    <w:rsid w:val="00750CBC"/>
    <w:rsid w:val="007510A4"/>
    <w:rsid w:val="007510DB"/>
    <w:rsid w:val="00751176"/>
    <w:rsid w:val="0075118C"/>
    <w:rsid w:val="00751503"/>
    <w:rsid w:val="00751B53"/>
    <w:rsid w:val="007521A6"/>
    <w:rsid w:val="00752280"/>
    <w:rsid w:val="00752533"/>
    <w:rsid w:val="0075299F"/>
    <w:rsid w:val="00752CBE"/>
    <w:rsid w:val="0075315B"/>
    <w:rsid w:val="007535C1"/>
    <w:rsid w:val="00753A02"/>
    <w:rsid w:val="00753C86"/>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6025"/>
    <w:rsid w:val="007562EB"/>
    <w:rsid w:val="007563E0"/>
    <w:rsid w:val="007566CE"/>
    <w:rsid w:val="00756743"/>
    <w:rsid w:val="00756D69"/>
    <w:rsid w:val="00756E00"/>
    <w:rsid w:val="007573B2"/>
    <w:rsid w:val="007573F6"/>
    <w:rsid w:val="007574D0"/>
    <w:rsid w:val="0075763E"/>
    <w:rsid w:val="00757BD4"/>
    <w:rsid w:val="007600E4"/>
    <w:rsid w:val="00760739"/>
    <w:rsid w:val="00760BFB"/>
    <w:rsid w:val="00761175"/>
    <w:rsid w:val="00761242"/>
    <w:rsid w:val="00761CE3"/>
    <w:rsid w:val="00761D03"/>
    <w:rsid w:val="00762337"/>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33"/>
    <w:rsid w:val="00770C86"/>
    <w:rsid w:val="00770CC5"/>
    <w:rsid w:val="00770DCE"/>
    <w:rsid w:val="00771279"/>
    <w:rsid w:val="0077128F"/>
    <w:rsid w:val="0077135F"/>
    <w:rsid w:val="007714D6"/>
    <w:rsid w:val="00771670"/>
    <w:rsid w:val="007718BB"/>
    <w:rsid w:val="00771BE7"/>
    <w:rsid w:val="00771FFE"/>
    <w:rsid w:val="0077205F"/>
    <w:rsid w:val="007720FA"/>
    <w:rsid w:val="00772122"/>
    <w:rsid w:val="00772A2A"/>
    <w:rsid w:val="00772A77"/>
    <w:rsid w:val="007733E0"/>
    <w:rsid w:val="00773500"/>
    <w:rsid w:val="00773588"/>
    <w:rsid w:val="00773984"/>
    <w:rsid w:val="00773992"/>
    <w:rsid w:val="00773E03"/>
    <w:rsid w:val="007746E9"/>
    <w:rsid w:val="007749C4"/>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26"/>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3E9"/>
    <w:rsid w:val="00786533"/>
    <w:rsid w:val="00786560"/>
    <w:rsid w:val="007868AB"/>
    <w:rsid w:val="007868EA"/>
    <w:rsid w:val="007872FD"/>
    <w:rsid w:val="007875F2"/>
    <w:rsid w:val="00787639"/>
    <w:rsid w:val="007878BF"/>
    <w:rsid w:val="007878C6"/>
    <w:rsid w:val="0078797E"/>
    <w:rsid w:val="00787BB6"/>
    <w:rsid w:val="007904F5"/>
    <w:rsid w:val="00790769"/>
    <w:rsid w:val="007907C0"/>
    <w:rsid w:val="00790A0A"/>
    <w:rsid w:val="00790CF8"/>
    <w:rsid w:val="00790D32"/>
    <w:rsid w:val="00790DCA"/>
    <w:rsid w:val="00791097"/>
    <w:rsid w:val="0079150B"/>
    <w:rsid w:val="007919E7"/>
    <w:rsid w:val="00791AE9"/>
    <w:rsid w:val="00791FBF"/>
    <w:rsid w:val="00791FDD"/>
    <w:rsid w:val="00792461"/>
    <w:rsid w:val="0079248E"/>
    <w:rsid w:val="00792515"/>
    <w:rsid w:val="00792649"/>
    <w:rsid w:val="007926E2"/>
    <w:rsid w:val="00792796"/>
    <w:rsid w:val="00792B47"/>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81"/>
    <w:rsid w:val="00795E37"/>
    <w:rsid w:val="00796048"/>
    <w:rsid w:val="0079627B"/>
    <w:rsid w:val="00796430"/>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509"/>
    <w:rsid w:val="007A1660"/>
    <w:rsid w:val="007A1890"/>
    <w:rsid w:val="007A1940"/>
    <w:rsid w:val="007A19E0"/>
    <w:rsid w:val="007A1E09"/>
    <w:rsid w:val="007A1E0A"/>
    <w:rsid w:val="007A1E31"/>
    <w:rsid w:val="007A1F07"/>
    <w:rsid w:val="007A21B9"/>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5321"/>
    <w:rsid w:val="007A5A5B"/>
    <w:rsid w:val="007A5C9D"/>
    <w:rsid w:val="007A62BB"/>
    <w:rsid w:val="007A63FF"/>
    <w:rsid w:val="007A641A"/>
    <w:rsid w:val="007A64EA"/>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41F"/>
    <w:rsid w:val="007B45D6"/>
    <w:rsid w:val="007B46B2"/>
    <w:rsid w:val="007B479C"/>
    <w:rsid w:val="007B4E3C"/>
    <w:rsid w:val="007B512E"/>
    <w:rsid w:val="007B5490"/>
    <w:rsid w:val="007B553E"/>
    <w:rsid w:val="007B5745"/>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7A6"/>
    <w:rsid w:val="007C6874"/>
    <w:rsid w:val="007C6BC4"/>
    <w:rsid w:val="007C6C95"/>
    <w:rsid w:val="007C6E39"/>
    <w:rsid w:val="007C7311"/>
    <w:rsid w:val="007C7BDC"/>
    <w:rsid w:val="007C7EAB"/>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1E8"/>
    <w:rsid w:val="007D3418"/>
    <w:rsid w:val="007D35D3"/>
    <w:rsid w:val="007D3C1A"/>
    <w:rsid w:val="007D487B"/>
    <w:rsid w:val="007D4CC2"/>
    <w:rsid w:val="007D54CF"/>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66F"/>
    <w:rsid w:val="007E3694"/>
    <w:rsid w:val="007E3A12"/>
    <w:rsid w:val="007E3BE4"/>
    <w:rsid w:val="007E3C7C"/>
    <w:rsid w:val="007E3DAA"/>
    <w:rsid w:val="007E3DEF"/>
    <w:rsid w:val="007E3EED"/>
    <w:rsid w:val="007E4220"/>
    <w:rsid w:val="007E438A"/>
    <w:rsid w:val="007E45B6"/>
    <w:rsid w:val="007E46A4"/>
    <w:rsid w:val="007E46D5"/>
    <w:rsid w:val="007E487D"/>
    <w:rsid w:val="007E4BF1"/>
    <w:rsid w:val="007E4D88"/>
    <w:rsid w:val="007E4D8A"/>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811"/>
    <w:rsid w:val="007F3955"/>
    <w:rsid w:val="007F3AAE"/>
    <w:rsid w:val="007F3C73"/>
    <w:rsid w:val="007F3FBD"/>
    <w:rsid w:val="007F41A9"/>
    <w:rsid w:val="007F42D2"/>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602"/>
    <w:rsid w:val="007F78B8"/>
    <w:rsid w:val="007F78F9"/>
    <w:rsid w:val="007F7B5F"/>
    <w:rsid w:val="0080002A"/>
    <w:rsid w:val="00800116"/>
    <w:rsid w:val="0080016B"/>
    <w:rsid w:val="0080027A"/>
    <w:rsid w:val="008002BD"/>
    <w:rsid w:val="008003D9"/>
    <w:rsid w:val="0080065C"/>
    <w:rsid w:val="008007CB"/>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5091"/>
    <w:rsid w:val="008050F5"/>
    <w:rsid w:val="0080523A"/>
    <w:rsid w:val="00805246"/>
    <w:rsid w:val="008052CE"/>
    <w:rsid w:val="008053B6"/>
    <w:rsid w:val="008053F9"/>
    <w:rsid w:val="00805951"/>
    <w:rsid w:val="00805980"/>
    <w:rsid w:val="00805A40"/>
    <w:rsid w:val="00805B26"/>
    <w:rsid w:val="0080603A"/>
    <w:rsid w:val="00806174"/>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21D4"/>
    <w:rsid w:val="0082255A"/>
    <w:rsid w:val="008225ED"/>
    <w:rsid w:val="008226C3"/>
    <w:rsid w:val="0082289D"/>
    <w:rsid w:val="00822912"/>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941"/>
    <w:rsid w:val="00833A7F"/>
    <w:rsid w:val="00833F8E"/>
    <w:rsid w:val="00834593"/>
    <w:rsid w:val="0083482E"/>
    <w:rsid w:val="00834A63"/>
    <w:rsid w:val="00834D30"/>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1160"/>
    <w:rsid w:val="008411AE"/>
    <w:rsid w:val="00841693"/>
    <w:rsid w:val="008416C9"/>
    <w:rsid w:val="0084170F"/>
    <w:rsid w:val="008418A2"/>
    <w:rsid w:val="0084198F"/>
    <w:rsid w:val="00841EAC"/>
    <w:rsid w:val="00841FB5"/>
    <w:rsid w:val="0084215F"/>
    <w:rsid w:val="008424E4"/>
    <w:rsid w:val="00842791"/>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707F"/>
    <w:rsid w:val="00847296"/>
    <w:rsid w:val="00847538"/>
    <w:rsid w:val="00847A51"/>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220"/>
    <w:rsid w:val="00852476"/>
    <w:rsid w:val="008524D9"/>
    <w:rsid w:val="00852885"/>
    <w:rsid w:val="00852960"/>
    <w:rsid w:val="00852987"/>
    <w:rsid w:val="008529C3"/>
    <w:rsid w:val="00852BA9"/>
    <w:rsid w:val="00853132"/>
    <w:rsid w:val="00853666"/>
    <w:rsid w:val="00853A06"/>
    <w:rsid w:val="00853A8F"/>
    <w:rsid w:val="00854469"/>
    <w:rsid w:val="008547B7"/>
    <w:rsid w:val="0085496C"/>
    <w:rsid w:val="00854D99"/>
    <w:rsid w:val="00854DF7"/>
    <w:rsid w:val="00854F06"/>
    <w:rsid w:val="00855205"/>
    <w:rsid w:val="008558FB"/>
    <w:rsid w:val="00855B14"/>
    <w:rsid w:val="00855B27"/>
    <w:rsid w:val="00855B44"/>
    <w:rsid w:val="00855C1F"/>
    <w:rsid w:val="008560F3"/>
    <w:rsid w:val="008563AE"/>
    <w:rsid w:val="00856700"/>
    <w:rsid w:val="0085671D"/>
    <w:rsid w:val="0085678E"/>
    <w:rsid w:val="0085683C"/>
    <w:rsid w:val="00856C9B"/>
    <w:rsid w:val="00856D9F"/>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6AF4"/>
    <w:rsid w:val="008671FA"/>
    <w:rsid w:val="00867361"/>
    <w:rsid w:val="00867469"/>
    <w:rsid w:val="00867590"/>
    <w:rsid w:val="00867621"/>
    <w:rsid w:val="0086793E"/>
    <w:rsid w:val="00867D71"/>
    <w:rsid w:val="00867EBF"/>
    <w:rsid w:val="00867F6E"/>
    <w:rsid w:val="00867F81"/>
    <w:rsid w:val="008700F0"/>
    <w:rsid w:val="00870700"/>
    <w:rsid w:val="0087117E"/>
    <w:rsid w:val="008712B6"/>
    <w:rsid w:val="008713B1"/>
    <w:rsid w:val="008716FA"/>
    <w:rsid w:val="0087184A"/>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CAD"/>
    <w:rsid w:val="00874E52"/>
    <w:rsid w:val="00874F38"/>
    <w:rsid w:val="008753AF"/>
    <w:rsid w:val="008758BA"/>
    <w:rsid w:val="00875C83"/>
    <w:rsid w:val="00875C93"/>
    <w:rsid w:val="00875E12"/>
    <w:rsid w:val="00876434"/>
    <w:rsid w:val="00876616"/>
    <w:rsid w:val="00876A9B"/>
    <w:rsid w:val="00876D07"/>
    <w:rsid w:val="00876D19"/>
    <w:rsid w:val="00876ED4"/>
    <w:rsid w:val="00877077"/>
    <w:rsid w:val="00877174"/>
    <w:rsid w:val="0087786F"/>
    <w:rsid w:val="00877930"/>
    <w:rsid w:val="0087799F"/>
    <w:rsid w:val="00877B7E"/>
    <w:rsid w:val="0088024B"/>
    <w:rsid w:val="00880301"/>
    <w:rsid w:val="008803A0"/>
    <w:rsid w:val="008804FE"/>
    <w:rsid w:val="008805CD"/>
    <w:rsid w:val="0088063E"/>
    <w:rsid w:val="008807AF"/>
    <w:rsid w:val="00880D29"/>
    <w:rsid w:val="00881315"/>
    <w:rsid w:val="008816AB"/>
    <w:rsid w:val="00881B83"/>
    <w:rsid w:val="008821D7"/>
    <w:rsid w:val="00882995"/>
    <w:rsid w:val="00883112"/>
    <w:rsid w:val="008832EE"/>
    <w:rsid w:val="0088460A"/>
    <w:rsid w:val="0088486A"/>
    <w:rsid w:val="008849FE"/>
    <w:rsid w:val="00885150"/>
    <w:rsid w:val="00885516"/>
    <w:rsid w:val="00885728"/>
    <w:rsid w:val="00885FA1"/>
    <w:rsid w:val="00886599"/>
    <w:rsid w:val="00886890"/>
    <w:rsid w:val="00886B2E"/>
    <w:rsid w:val="00886EC4"/>
    <w:rsid w:val="008872F0"/>
    <w:rsid w:val="0088769D"/>
    <w:rsid w:val="008876E2"/>
    <w:rsid w:val="0088790D"/>
    <w:rsid w:val="00887A70"/>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0D"/>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375"/>
    <w:rsid w:val="008A3509"/>
    <w:rsid w:val="008A369E"/>
    <w:rsid w:val="008A38A5"/>
    <w:rsid w:val="008A3909"/>
    <w:rsid w:val="008A3B15"/>
    <w:rsid w:val="008A3C4F"/>
    <w:rsid w:val="008A3CAB"/>
    <w:rsid w:val="008A3D55"/>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843"/>
    <w:rsid w:val="008B15F6"/>
    <w:rsid w:val="008B1835"/>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A37"/>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1137"/>
    <w:rsid w:val="008C11B6"/>
    <w:rsid w:val="008C13C3"/>
    <w:rsid w:val="008C1C90"/>
    <w:rsid w:val="008C1D0D"/>
    <w:rsid w:val="008C1E63"/>
    <w:rsid w:val="008C24C6"/>
    <w:rsid w:val="008C2A39"/>
    <w:rsid w:val="008C2A51"/>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60C2"/>
    <w:rsid w:val="008C6265"/>
    <w:rsid w:val="008C62DA"/>
    <w:rsid w:val="008C6452"/>
    <w:rsid w:val="008C6730"/>
    <w:rsid w:val="008C6748"/>
    <w:rsid w:val="008C6A03"/>
    <w:rsid w:val="008C6F47"/>
    <w:rsid w:val="008C705D"/>
    <w:rsid w:val="008C70B2"/>
    <w:rsid w:val="008C7AD0"/>
    <w:rsid w:val="008C7B59"/>
    <w:rsid w:val="008C7CCA"/>
    <w:rsid w:val="008C7E41"/>
    <w:rsid w:val="008D0765"/>
    <w:rsid w:val="008D0C17"/>
    <w:rsid w:val="008D0CA8"/>
    <w:rsid w:val="008D0F0A"/>
    <w:rsid w:val="008D0FFE"/>
    <w:rsid w:val="008D17E6"/>
    <w:rsid w:val="008D1868"/>
    <w:rsid w:val="008D2074"/>
    <w:rsid w:val="008D2105"/>
    <w:rsid w:val="008D2318"/>
    <w:rsid w:val="008D26A1"/>
    <w:rsid w:val="008D299E"/>
    <w:rsid w:val="008D2AAF"/>
    <w:rsid w:val="008D2CFD"/>
    <w:rsid w:val="008D2DD2"/>
    <w:rsid w:val="008D2F27"/>
    <w:rsid w:val="008D31FB"/>
    <w:rsid w:val="008D3B4A"/>
    <w:rsid w:val="008D42A0"/>
    <w:rsid w:val="008D4355"/>
    <w:rsid w:val="008D456C"/>
    <w:rsid w:val="008D4C31"/>
    <w:rsid w:val="008D5069"/>
    <w:rsid w:val="008D5190"/>
    <w:rsid w:val="008D562C"/>
    <w:rsid w:val="008D5660"/>
    <w:rsid w:val="008D577C"/>
    <w:rsid w:val="008D5957"/>
    <w:rsid w:val="008D60F2"/>
    <w:rsid w:val="008D6150"/>
    <w:rsid w:val="008D617E"/>
    <w:rsid w:val="008D62A5"/>
    <w:rsid w:val="008D660D"/>
    <w:rsid w:val="008D67A2"/>
    <w:rsid w:val="008D6B1A"/>
    <w:rsid w:val="008D6E05"/>
    <w:rsid w:val="008D7107"/>
    <w:rsid w:val="008D74F3"/>
    <w:rsid w:val="008D76BF"/>
    <w:rsid w:val="008D78C7"/>
    <w:rsid w:val="008D7AA1"/>
    <w:rsid w:val="008D7DED"/>
    <w:rsid w:val="008E005C"/>
    <w:rsid w:val="008E0348"/>
    <w:rsid w:val="008E07B6"/>
    <w:rsid w:val="008E0912"/>
    <w:rsid w:val="008E0CB2"/>
    <w:rsid w:val="008E0DB4"/>
    <w:rsid w:val="008E0EB3"/>
    <w:rsid w:val="008E0F4D"/>
    <w:rsid w:val="008E0FB6"/>
    <w:rsid w:val="008E12A1"/>
    <w:rsid w:val="008E1763"/>
    <w:rsid w:val="008E187E"/>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A68"/>
    <w:rsid w:val="008E4B74"/>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2A43"/>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53C"/>
    <w:rsid w:val="00903646"/>
    <w:rsid w:val="00903A41"/>
    <w:rsid w:val="00903E52"/>
    <w:rsid w:val="00903FE2"/>
    <w:rsid w:val="00904090"/>
    <w:rsid w:val="0090426A"/>
    <w:rsid w:val="0090459D"/>
    <w:rsid w:val="00904DF7"/>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1A"/>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509"/>
    <w:rsid w:val="00927EAC"/>
    <w:rsid w:val="00927EEA"/>
    <w:rsid w:val="0093060B"/>
    <w:rsid w:val="009306D4"/>
    <w:rsid w:val="009306D7"/>
    <w:rsid w:val="00930BE9"/>
    <w:rsid w:val="00930EAE"/>
    <w:rsid w:val="00931185"/>
    <w:rsid w:val="00931B6C"/>
    <w:rsid w:val="00932142"/>
    <w:rsid w:val="0093231E"/>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E03"/>
    <w:rsid w:val="009471CE"/>
    <w:rsid w:val="009476B2"/>
    <w:rsid w:val="00947C04"/>
    <w:rsid w:val="00947F9C"/>
    <w:rsid w:val="009501CD"/>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3E0"/>
    <w:rsid w:val="00956A85"/>
    <w:rsid w:val="00956CB9"/>
    <w:rsid w:val="00957036"/>
    <w:rsid w:val="00957046"/>
    <w:rsid w:val="00957A4F"/>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E17"/>
    <w:rsid w:val="00971EBE"/>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E6F"/>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E3A"/>
    <w:rsid w:val="0098232E"/>
    <w:rsid w:val="00982332"/>
    <w:rsid w:val="00982AAC"/>
    <w:rsid w:val="00982CDD"/>
    <w:rsid w:val="00982F26"/>
    <w:rsid w:val="00982F5D"/>
    <w:rsid w:val="00983096"/>
    <w:rsid w:val="0098373E"/>
    <w:rsid w:val="009837C9"/>
    <w:rsid w:val="00983840"/>
    <w:rsid w:val="00983DEC"/>
    <w:rsid w:val="00983F36"/>
    <w:rsid w:val="009841FC"/>
    <w:rsid w:val="00984227"/>
    <w:rsid w:val="009843FF"/>
    <w:rsid w:val="00984985"/>
    <w:rsid w:val="00984A63"/>
    <w:rsid w:val="00984BD2"/>
    <w:rsid w:val="0098532F"/>
    <w:rsid w:val="00985AD5"/>
    <w:rsid w:val="00985E90"/>
    <w:rsid w:val="00986400"/>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F59"/>
    <w:rsid w:val="00992043"/>
    <w:rsid w:val="0099208A"/>
    <w:rsid w:val="009921BA"/>
    <w:rsid w:val="00992260"/>
    <w:rsid w:val="009923E9"/>
    <w:rsid w:val="009923EC"/>
    <w:rsid w:val="00992477"/>
    <w:rsid w:val="00992490"/>
    <w:rsid w:val="009926E0"/>
    <w:rsid w:val="0099272E"/>
    <w:rsid w:val="00992F1E"/>
    <w:rsid w:val="0099340A"/>
    <w:rsid w:val="0099345A"/>
    <w:rsid w:val="009938B1"/>
    <w:rsid w:val="00993A9E"/>
    <w:rsid w:val="00993E2C"/>
    <w:rsid w:val="0099430B"/>
    <w:rsid w:val="009946DB"/>
    <w:rsid w:val="00994B5F"/>
    <w:rsid w:val="00994DA2"/>
    <w:rsid w:val="00995197"/>
    <w:rsid w:val="009951B5"/>
    <w:rsid w:val="00995243"/>
    <w:rsid w:val="0099535B"/>
    <w:rsid w:val="0099536D"/>
    <w:rsid w:val="00995621"/>
    <w:rsid w:val="009959C0"/>
    <w:rsid w:val="009959E3"/>
    <w:rsid w:val="00996074"/>
    <w:rsid w:val="00996124"/>
    <w:rsid w:val="0099622A"/>
    <w:rsid w:val="009964C6"/>
    <w:rsid w:val="00996612"/>
    <w:rsid w:val="00996672"/>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B0455"/>
    <w:rsid w:val="009B0590"/>
    <w:rsid w:val="009B080D"/>
    <w:rsid w:val="009B0DBB"/>
    <w:rsid w:val="009B14CE"/>
    <w:rsid w:val="009B169A"/>
    <w:rsid w:val="009B16B8"/>
    <w:rsid w:val="009B19F3"/>
    <w:rsid w:val="009B1B2A"/>
    <w:rsid w:val="009B24AF"/>
    <w:rsid w:val="009B2517"/>
    <w:rsid w:val="009B26BA"/>
    <w:rsid w:val="009B281B"/>
    <w:rsid w:val="009B293A"/>
    <w:rsid w:val="009B2BB6"/>
    <w:rsid w:val="009B3609"/>
    <w:rsid w:val="009B3747"/>
    <w:rsid w:val="009B392E"/>
    <w:rsid w:val="009B3BDE"/>
    <w:rsid w:val="009B3C4C"/>
    <w:rsid w:val="009B3CF3"/>
    <w:rsid w:val="009B4028"/>
    <w:rsid w:val="009B40A0"/>
    <w:rsid w:val="009B43E5"/>
    <w:rsid w:val="009B446F"/>
    <w:rsid w:val="009B4A04"/>
    <w:rsid w:val="009B4B2E"/>
    <w:rsid w:val="009B4C66"/>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C4"/>
    <w:rsid w:val="009C22D1"/>
    <w:rsid w:val="009C2937"/>
    <w:rsid w:val="009C2F88"/>
    <w:rsid w:val="009C3357"/>
    <w:rsid w:val="009C339F"/>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D00A8"/>
    <w:rsid w:val="009D00D1"/>
    <w:rsid w:val="009D03B1"/>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537D"/>
    <w:rsid w:val="009D53FF"/>
    <w:rsid w:val="009D57A1"/>
    <w:rsid w:val="009D58F7"/>
    <w:rsid w:val="009D5D09"/>
    <w:rsid w:val="009D5DF6"/>
    <w:rsid w:val="009D6D24"/>
    <w:rsid w:val="009D6EAB"/>
    <w:rsid w:val="009D6EF7"/>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200F"/>
    <w:rsid w:val="009E2F2D"/>
    <w:rsid w:val="009E2FE0"/>
    <w:rsid w:val="009E300C"/>
    <w:rsid w:val="009E30D8"/>
    <w:rsid w:val="009E3175"/>
    <w:rsid w:val="009E330C"/>
    <w:rsid w:val="009E3469"/>
    <w:rsid w:val="009E359C"/>
    <w:rsid w:val="009E3A7D"/>
    <w:rsid w:val="009E3F6D"/>
    <w:rsid w:val="009E40A4"/>
    <w:rsid w:val="009E4149"/>
    <w:rsid w:val="009E475C"/>
    <w:rsid w:val="009E4A7F"/>
    <w:rsid w:val="009E4C78"/>
    <w:rsid w:val="009E513E"/>
    <w:rsid w:val="009E56BB"/>
    <w:rsid w:val="009E56C8"/>
    <w:rsid w:val="009E5DE9"/>
    <w:rsid w:val="009E61C4"/>
    <w:rsid w:val="009E645B"/>
    <w:rsid w:val="009E6A5A"/>
    <w:rsid w:val="009E6AD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32"/>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942"/>
    <w:rsid w:val="009F6949"/>
    <w:rsid w:val="009F6DF4"/>
    <w:rsid w:val="009F6ED8"/>
    <w:rsid w:val="009F730E"/>
    <w:rsid w:val="009F7512"/>
    <w:rsid w:val="009F7690"/>
    <w:rsid w:val="009F7A29"/>
    <w:rsid w:val="009F7C1A"/>
    <w:rsid w:val="00A0017A"/>
    <w:rsid w:val="00A0029B"/>
    <w:rsid w:val="00A00AC2"/>
    <w:rsid w:val="00A00C0E"/>
    <w:rsid w:val="00A01339"/>
    <w:rsid w:val="00A02387"/>
    <w:rsid w:val="00A024A5"/>
    <w:rsid w:val="00A02552"/>
    <w:rsid w:val="00A027F5"/>
    <w:rsid w:val="00A02D6A"/>
    <w:rsid w:val="00A032CA"/>
    <w:rsid w:val="00A035F6"/>
    <w:rsid w:val="00A03B7C"/>
    <w:rsid w:val="00A03C77"/>
    <w:rsid w:val="00A0465F"/>
    <w:rsid w:val="00A046FF"/>
    <w:rsid w:val="00A0472C"/>
    <w:rsid w:val="00A04A6F"/>
    <w:rsid w:val="00A04D79"/>
    <w:rsid w:val="00A04DE0"/>
    <w:rsid w:val="00A0506F"/>
    <w:rsid w:val="00A0509B"/>
    <w:rsid w:val="00A05B0F"/>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6FD"/>
    <w:rsid w:val="00A12159"/>
    <w:rsid w:val="00A12B4E"/>
    <w:rsid w:val="00A12BAF"/>
    <w:rsid w:val="00A12C38"/>
    <w:rsid w:val="00A12D35"/>
    <w:rsid w:val="00A12F49"/>
    <w:rsid w:val="00A1308A"/>
    <w:rsid w:val="00A130F5"/>
    <w:rsid w:val="00A131FE"/>
    <w:rsid w:val="00A132E4"/>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415"/>
    <w:rsid w:val="00A218EB"/>
    <w:rsid w:val="00A21CCA"/>
    <w:rsid w:val="00A22435"/>
    <w:rsid w:val="00A229C1"/>
    <w:rsid w:val="00A22BF6"/>
    <w:rsid w:val="00A22F16"/>
    <w:rsid w:val="00A23559"/>
    <w:rsid w:val="00A23FF1"/>
    <w:rsid w:val="00A241CC"/>
    <w:rsid w:val="00A24964"/>
    <w:rsid w:val="00A24990"/>
    <w:rsid w:val="00A24EA4"/>
    <w:rsid w:val="00A24F3D"/>
    <w:rsid w:val="00A253AA"/>
    <w:rsid w:val="00A254DC"/>
    <w:rsid w:val="00A25E63"/>
    <w:rsid w:val="00A25E9D"/>
    <w:rsid w:val="00A261D4"/>
    <w:rsid w:val="00A261FB"/>
    <w:rsid w:val="00A26220"/>
    <w:rsid w:val="00A267AD"/>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F71"/>
    <w:rsid w:val="00A33262"/>
    <w:rsid w:val="00A3334E"/>
    <w:rsid w:val="00A33449"/>
    <w:rsid w:val="00A33525"/>
    <w:rsid w:val="00A336CD"/>
    <w:rsid w:val="00A33C2A"/>
    <w:rsid w:val="00A33E26"/>
    <w:rsid w:val="00A33FD1"/>
    <w:rsid w:val="00A341A7"/>
    <w:rsid w:val="00A342F5"/>
    <w:rsid w:val="00A343E2"/>
    <w:rsid w:val="00A34525"/>
    <w:rsid w:val="00A34537"/>
    <w:rsid w:val="00A349B5"/>
    <w:rsid w:val="00A34C6E"/>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58F"/>
    <w:rsid w:val="00A4271E"/>
    <w:rsid w:val="00A4281D"/>
    <w:rsid w:val="00A428B5"/>
    <w:rsid w:val="00A43009"/>
    <w:rsid w:val="00A4334C"/>
    <w:rsid w:val="00A433BC"/>
    <w:rsid w:val="00A435E6"/>
    <w:rsid w:val="00A437CB"/>
    <w:rsid w:val="00A437D5"/>
    <w:rsid w:val="00A43BF0"/>
    <w:rsid w:val="00A43F1D"/>
    <w:rsid w:val="00A43F26"/>
    <w:rsid w:val="00A440B3"/>
    <w:rsid w:val="00A444AD"/>
    <w:rsid w:val="00A44C32"/>
    <w:rsid w:val="00A4516D"/>
    <w:rsid w:val="00A453B4"/>
    <w:rsid w:val="00A459BC"/>
    <w:rsid w:val="00A45A08"/>
    <w:rsid w:val="00A45AE4"/>
    <w:rsid w:val="00A4654F"/>
    <w:rsid w:val="00A465DC"/>
    <w:rsid w:val="00A466CC"/>
    <w:rsid w:val="00A469B6"/>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53B"/>
    <w:rsid w:val="00A54825"/>
    <w:rsid w:val="00A5489D"/>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60114"/>
    <w:rsid w:val="00A60202"/>
    <w:rsid w:val="00A602A8"/>
    <w:rsid w:val="00A602B0"/>
    <w:rsid w:val="00A608DB"/>
    <w:rsid w:val="00A60CA6"/>
    <w:rsid w:val="00A60CAB"/>
    <w:rsid w:val="00A60DAB"/>
    <w:rsid w:val="00A6144B"/>
    <w:rsid w:val="00A618B9"/>
    <w:rsid w:val="00A62A47"/>
    <w:rsid w:val="00A6344B"/>
    <w:rsid w:val="00A637D1"/>
    <w:rsid w:val="00A63A0A"/>
    <w:rsid w:val="00A63A49"/>
    <w:rsid w:val="00A63A9D"/>
    <w:rsid w:val="00A63AC9"/>
    <w:rsid w:val="00A63D27"/>
    <w:rsid w:val="00A63F8B"/>
    <w:rsid w:val="00A6401D"/>
    <w:rsid w:val="00A6411F"/>
    <w:rsid w:val="00A64510"/>
    <w:rsid w:val="00A6455E"/>
    <w:rsid w:val="00A64E07"/>
    <w:rsid w:val="00A64F10"/>
    <w:rsid w:val="00A6514A"/>
    <w:rsid w:val="00A655D3"/>
    <w:rsid w:val="00A65799"/>
    <w:rsid w:val="00A65981"/>
    <w:rsid w:val="00A65A53"/>
    <w:rsid w:val="00A65BEF"/>
    <w:rsid w:val="00A65C8F"/>
    <w:rsid w:val="00A65CCF"/>
    <w:rsid w:val="00A65EF5"/>
    <w:rsid w:val="00A65FF6"/>
    <w:rsid w:val="00A660FA"/>
    <w:rsid w:val="00A66638"/>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E8A"/>
    <w:rsid w:val="00A82022"/>
    <w:rsid w:val="00A820F2"/>
    <w:rsid w:val="00A82295"/>
    <w:rsid w:val="00A826C7"/>
    <w:rsid w:val="00A82710"/>
    <w:rsid w:val="00A82E7A"/>
    <w:rsid w:val="00A82FE9"/>
    <w:rsid w:val="00A835CA"/>
    <w:rsid w:val="00A835FA"/>
    <w:rsid w:val="00A83A77"/>
    <w:rsid w:val="00A83E18"/>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87439"/>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6080"/>
    <w:rsid w:val="00A960DE"/>
    <w:rsid w:val="00A96358"/>
    <w:rsid w:val="00A9650B"/>
    <w:rsid w:val="00A9654E"/>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532"/>
    <w:rsid w:val="00AB65A7"/>
    <w:rsid w:val="00AB6906"/>
    <w:rsid w:val="00AB6CA6"/>
    <w:rsid w:val="00AB72A2"/>
    <w:rsid w:val="00AB747C"/>
    <w:rsid w:val="00AB7CA6"/>
    <w:rsid w:val="00AC0174"/>
    <w:rsid w:val="00AC01B9"/>
    <w:rsid w:val="00AC05CD"/>
    <w:rsid w:val="00AC0AE5"/>
    <w:rsid w:val="00AC0C8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8F7"/>
    <w:rsid w:val="00AC4AE0"/>
    <w:rsid w:val="00AC4CF0"/>
    <w:rsid w:val="00AC4D9C"/>
    <w:rsid w:val="00AC4E82"/>
    <w:rsid w:val="00AC4E86"/>
    <w:rsid w:val="00AC514A"/>
    <w:rsid w:val="00AC52D8"/>
    <w:rsid w:val="00AC569E"/>
    <w:rsid w:val="00AC57E2"/>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022"/>
    <w:rsid w:val="00AD52FF"/>
    <w:rsid w:val="00AD5464"/>
    <w:rsid w:val="00AD5863"/>
    <w:rsid w:val="00AD586D"/>
    <w:rsid w:val="00AD5AD9"/>
    <w:rsid w:val="00AD5DD7"/>
    <w:rsid w:val="00AD5E54"/>
    <w:rsid w:val="00AD5E6E"/>
    <w:rsid w:val="00AD6201"/>
    <w:rsid w:val="00AD63B0"/>
    <w:rsid w:val="00AD6417"/>
    <w:rsid w:val="00AD6533"/>
    <w:rsid w:val="00AD663F"/>
    <w:rsid w:val="00AD6DB3"/>
    <w:rsid w:val="00AD6DB6"/>
    <w:rsid w:val="00AD6DE4"/>
    <w:rsid w:val="00AD765E"/>
    <w:rsid w:val="00AD78AB"/>
    <w:rsid w:val="00AE032D"/>
    <w:rsid w:val="00AE0561"/>
    <w:rsid w:val="00AE0CC0"/>
    <w:rsid w:val="00AE1292"/>
    <w:rsid w:val="00AE134F"/>
    <w:rsid w:val="00AE198D"/>
    <w:rsid w:val="00AE19DD"/>
    <w:rsid w:val="00AE1D86"/>
    <w:rsid w:val="00AE1D90"/>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254"/>
    <w:rsid w:val="00AF1692"/>
    <w:rsid w:val="00AF194A"/>
    <w:rsid w:val="00AF25C9"/>
    <w:rsid w:val="00AF2AB0"/>
    <w:rsid w:val="00AF2D5D"/>
    <w:rsid w:val="00AF2D61"/>
    <w:rsid w:val="00AF33A0"/>
    <w:rsid w:val="00AF33B1"/>
    <w:rsid w:val="00AF3874"/>
    <w:rsid w:val="00AF3EC4"/>
    <w:rsid w:val="00AF3FB8"/>
    <w:rsid w:val="00AF4327"/>
    <w:rsid w:val="00AF43DF"/>
    <w:rsid w:val="00AF4843"/>
    <w:rsid w:val="00AF4CEF"/>
    <w:rsid w:val="00AF5246"/>
    <w:rsid w:val="00AF5625"/>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C60"/>
    <w:rsid w:val="00B07E59"/>
    <w:rsid w:val="00B1022A"/>
    <w:rsid w:val="00B1028F"/>
    <w:rsid w:val="00B1043C"/>
    <w:rsid w:val="00B1056D"/>
    <w:rsid w:val="00B10B3B"/>
    <w:rsid w:val="00B10B8A"/>
    <w:rsid w:val="00B11652"/>
    <w:rsid w:val="00B11C26"/>
    <w:rsid w:val="00B11F83"/>
    <w:rsid w:val="00B12315"/>
    <w:rsid w:val="00B1237E"/>
    <w:rsid w:val="00B1244E"/>
    <w:rsid w:val="00B124F0"/>
    <w:rsid w:val="00B12547"/>
    <w:rsid w:val="00B1259C"/>
    <w:rsid w:val="00B12697"/>
    <w:rsid w:val="00B1289A"/>
    <w:rsid w:val="00B12DB6"/>
    <w:rsid w:val="00B12EE9"/>
    <w:rsid w:val="00B12FD2"/>
    <w:rsid w:val="00B1305F"/>
    <w:rsid w:val="00B13169"/>
    <w:rsid w:val="00B13282"/>
    <w:rsid w:val="00B1330D"/>
    <w:rsid w:val="00B135EA"/>
    <w:rsid w:val="00B13809"/>
    <w:rsid w:val="00B13825"/>
    <w:rsid w:val="00B13DA5"/>
    <w:rsid w:val="00B142E9"/>
    <w:rsid w:val="00B14456"/>
    <w:rsid w:val="00B144EC"/>
    <w:rsid w:val="00B14EC5"/>
    <w:rsid w:val="00B152B7"/>
    <w:rsid w:val="00B1537B"/>
    <w:rsid w:val="00B155D4"/>
    <w:rsid w:val="00B1563C"/>
    <w:rsid w:val="00B15761"/>
    <w:rsid w:val="00B15B1E"/>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619"/>
    <w:rsid w:val="00B207BE"/>
    <w:rsid w:val="00B2082E"/>
    <w:rsid w:val="00B20B61"/>
    <w:rsid w:val="00B20D59"/>
    <w:rsid w:val="00B20DA6"/>
    <w:rsid w:val="00B218A0"/>
    <w:rsid w:val="00B21CB5"/>
    <w:rsid w:val="00B21F8F"/>
    <w:rsid w:val="00B2276C"/>
    <w:rsid w:val="00B22B41"/>
    <w:rsid w:val="00B2310C"/>
    <w:rsid w:val="00B2325D"/>
    <w:rsid w:val="00B233AF"/>
    <w:rsid w:val="00B239AC"/>
    <w:rsid w:val="00B23C8F"/>
    <w:rsid w:val="00B240F9"/>
    <w:rsid w:val="00B2433F"/>
    <w:rsid w:val="00B24B05"/>
    <w:rsid w:val="00B24D29"/>
    <w:rsid w:val="00B24D34"/>
    <w:rsid w:val="00B2566C"/>
    <w:rsid w:val="00B259D5"/>
    <w:rsid w:val="00B25D5D"/>
    <w:rsid w:val="00B25DCD"/>
    <w:rsid w:val="00B261D8"/>
    <w:rsid w:val="00B26370"/>
    <w:rsid w:val="00B26630"/>
    <w:rsid w:val="00B2679A"/>
    <w:rsid w:val="00B26C57"/>
    <w:rsid w:val="00B26C99"/>
    <w:rsid w:val="00B2718E"/>
    <w:rsid w:val="00B277A9"/>
    <w:rsid w:val="00B2789A"/>
    <w:rsid w:val="00B278E3"/>
    <w:rsid w:val="00B279DF"/>
    <w:rsid w:val="00B27E4C"/>
    <w:rsid w:val="00B27EA5"/>
    <w:rsid w:val="00B305E3"/>
    <w:rsid w:val="00B3097A"/>
    <w:rsid w:val="00B30A55"/>
    <w:rsid w:val="00B30A61"/>
    <w:rsid w:val="00B30AA6"/>
    <w:rsid w:val="00B3105D"/>
    <w:rsid w:val="00B31136"/>
    <w:rsid w:val="00B313AB"/>
    <w:rsid w:val="00B3147A"/>
    <w:rsid w:val="00B314FB"/>
    <w:rsid w:val="00B31A54"/>
    <w:rsid w:val="00B3235C"/>
    <w:rsid w:val="00B32704"/>
    <w:rsid w:val="00B327DF"/>
    <w:rsid w:val="00B33646"/>
    <w:rsid w:val="00B33903"/>
    <w:rsid w:val="00B33BD3"/>
    <w:rsid w:val="00B33D5E"/>
    <w:rsid w:val="00B33EA8"/>
    <w:rsid w:val="00B34B60"/>
    <w:rsid w:val="00B34D0B"/>
    <w:rsid w:val="00B34F50"/>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AB"/>
    <w:rsid w:val="00B4367A"/>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3"/>
    <w:rsid w:val="00B45F6D"/>
    <w:rsid w:val="00B46188"/>
    <w:rsid w:val="00B46997"/>
    <w:rsid w:val="00B470A4"/>
    <w:rsid w:val="00B471BC"/>
    <w:rsid w:val="00B4736B"/>
    <w:rsid w:val="00B476FC"/>
    <w:rsid w:val="00B47852"/>
    <w:rsid w:val="00B47CB4"/>
    <w:rsid w:val="00B47CCE"/>
    <w:rsid w:val="00B47D28"/>
    <w:rsid w:val="00B47FAD"/>
    <w:rsid w:val="00B50148"/>
    <w:rsid w:val="00B507F2"/>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4074"/>
    <w:rsid w:val="00B5411D"/>
    <w:rsid w:val="00B548A3"/>
    <w:rsid w:val="00B548B4"/>
    <w:rsid w:val="00B548D0"/>
    <w:rsid w:val="00B5490F"/>
    <w:rsid w:val="00B5494B"/>
    <w:rsid w:val="00B549F8"/>
    <w:rsid w:val="00B54C10"/>
    <w:rsid w:val="00B55161"/>
    <w:rsid w:val="00B55163"/>
    <w:rsid w:val="00B55196"/>
    <w:rsid w:val="00B551FD"/>
    <w:rsid w:val="00B5530C"/>
    <w:rsid w:val="00B5532A"/>
    <w:rsid w:val="00B55413"/>
    <w:rsid w:val="00B5545E"/>
    <w:rsid w:val="00B555BF"/>
    <w:rsid w:val="00B55E07"/>
    <w:rsid w:val="00B55F4A"/>
    <w:rsid w:val="00B56694"/>
    <w:rsid w:val="00B56E70"/>
    <w:rsid w:val="00B56F07"/>
    <w:rsid w:val="00B56F8B"/>
    <w:rsid w:val="00B57070"/>
    <w:rsid w:val="00B5745F"/>
    <w:rsid w:val="00B57AAC"/>
    <w:rsid w:val="00B57C0C"/>
    <w:rsid w:val="00B57C2F"/>
    <w:rsid w:val="00B6023B"/>
    <w:rsid w:val="00B606A0"/>
    <w:rsid w:val="00B6072E"/>
    <w:rsid w:val="00B60874"/>
    <w:rsid w:val="00B60EF3"/>
    <w:rsid w:val="00B60F86"/>
    <w:rsid w:val="00B60FA9"/>
    <w:rsid w:val="00B610DB"/>
    <w:rsid w:val="00B61570"/>
    <w:rsid w:val="00B6167A"/>
    <w:rsid w:val="00B61AA0"/>
    <w:rsid w:val="00B61D8E"/>
    <w:rsid w:val="00B61F26"/>
    <w:rsid w:val="00B61FF3"/>
    <w:rsid w:val="00B627A8"/>
    <w:rsid w:val="00B62A28"/>
    <w:rsid w:val="00B62CD2"/>
    <w:rsid w:val="00B62CEE"/>
    <w:rsid w:val="00B62F75"/>
    <w:rsid w:val="00B6324C"/>
    <w:rsid w:val="00B63367"/>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158"/>
    <w:rsid w:val="00B66783"/>
    <w:rsid w:val="00B66DB8"/>
    <w:rsid w:val="00B66E67"/>
    <w:rsid w:val="00B67017"/>
    <w:rsid w:val="00B67319"/>
    <w:rsid w:val="00B70059"/>
    <w:rsid w:val="00B70164"/>
    <w:rsid w:val="00B70325"/>
    <w:rsid w:val="00B70610"/>
    <w:rsid w:val="00B70940"/>
    <w:rsid w:val="00B70AAC"/>
    <w:rsid w:val="00B711AC"/>
    <w:rsid w:val="00B7147D"/>
    <w:rsid w:val="00B7155B"/>
    <w:rsid w:val="00B71A6C"/>
    <w:rsid w:val="00B71B45"/>
    <w:rsid w:val="00B71D2C"/>
    <w:rsid w:val="00B72475"/>
    <w:rsid w:val="00B72816"/>
    <w:rsid w:val="00B72E40"/>
    <w:rsid w:val="00B72F32"/>
    <w:rsid w:val="00B730D4"/>
    <w:rsid w:val="00B7322E"/>
    <w:rsid w:val="00B73329"/>
    <w:rsid w:val="00B73475"/>
    <w:rsid w:val="00B73809"/>
    <w:rsid w:val="00B738AC"/>
    <w:rsid w:val="00B73AFE"/>
    <w:rsid w:val="00B73F6D"/>
    <w:rsid w:val="00B749F2"/>
    <w:rsid w:val="00B74B2C"/>
    <w:rsid w:val="00B74C14"/>
    <w:rsid w:val="00B74C33"/>
    <w:rsid w:val="00B75401"/>
    <w:rsid w:val="00B754CD"/>
    <w:rsid w:val="00B75B62"/>
    <w:rsid w:val="00B762BE"/>
    <w:rsid w:val="00B76612"/>
    <w:rsid w:val="00B7686D"/>
    <w:rsid w:val="00B76EAA"/>
    <w:rsid w:val="00B76F9D"/>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8C8"/>
    <w:rsid w:val="00B8299C"/>
    <w:rsid w:val="00B82C2B"/>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FA"/>
    <w:rsid w:val="00B86B39"/>
    <w:rsid w:val="00B86B64"/>
    <w:rsid w:val="00B86D39"/>
    <w:rsid w:val="00B86FBE"/>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83"/>
    <w:rsid w:val="00B9375E"/>
    <w:rsid w:val="00B9378C"/>
    <w:rsid w:val="00B9394E"/>
    <w:rsid w:val="00B93E50"/>
    <w:rsid w:val="00B94178"/>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828"/>
    <w:rsid w:val="00BB6EAE"/>
    <w:rsid w:val="00BB6FB2"/>
    <w:rsid w:val="00BB70B7"/>
    <w:rsid w:val="00BB7479"/>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A7E"/>
    <w:rsid w:val="00BC1ADB"/>
    <w:rsid w:val="00BC1B6B"/>
    <w:rsid w:val="00BC1C8B"/>
    <w:rsid w:val="00BC1EFF"/>
    <w:rsid w:val="00BC213B"/>
    <w:rsid w:val="00BC21B7"/>
    <w:rsid w:val="00BC220C"/>
    <w:rsid w:val="00BC248F"/>
    <w:rsid w:val="00BC2659"/>
    <w:rsid w:val="00BC274B"/>
    <w:rsid w:val="00BC2772"/>
    <w:rsid w:val="00BC2EEE"/>
    <w:rsid w:val="00BC351E"/>
    <w:rsid w:val="00BC367B"/>
    <w:rsid w:val="00BC3B31"/>
    <w:rsid w:val="00BC3C74"/>
    <w:rsid w:val="00BC3CF1"/>
    <w:rsid w:val="00BC42B1"/>
    <w:rsid w:val="00BC452A"/>
    <w:rsid w:val="00BC47F7"/>
    <w:rsid w:val="00BC4A08"/>
    <w:rsid w:val="00BC4A59"/>
    <w:rsid w:val="00BC4D0B"/>
    <w:rsid w:val="00BC50FA"/>
    <w:rsid w:val="00BC52A5"/>
    <w:rsid w:val="00BC53C9"/>
    <w:rsid w:val="00BC544D"/>
    <w:rsid w:val="00BC560C"/>
    <w:rsid w:val="00BC5688"/>
    <w:rsid w:val="00BC57EE"/>
    <w:rsid w:val="00BC5D38"/>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17D"/>
    <w:rsid w:val="00BE6251"/>
    <w:rsid w:val="00BE65D5"/>
    <w:rsid w:val="00BE6AE8"/>
    <w:rsid w:val="00BE6E9D"/>
    <w:rsid w:val="00BE774E"/>
    <w:rsid w:val="00BE7852"/>
    <w:rsid w:val="00BE7986"/>
    <w:rsid w:val="00BE7A6A"/>
    <w:rsid w:val="00BF0037"/>
    <w:rsid w:val="00BF00EC"/>
    <w:rsid w:val="00BF0633"/>
    <w:rsid w:val="00BF0705"/>
    <w:rsid w:val="00BF0FC2"/>
    <w:rsid w:val="00BF1A9E"/>
    <w:rsid w:val="00BF1B39"/>
    <w:rsid w:val="00BF1DC1"/>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992"/>
    <w:rsid w:val="00BF4A10"/>
    <w:rsid w:val="00BF4E41"/>
    <w:rsid w:val="00BF54A2"/>
    <w:rsid w:val="00BF5738"/>
    <w:rsid w:val="00BF5D43"/>
    <w:rsid w:val="00BF5E5E"/>
    <w:rsid w:val="00BF5FAC"/>
    <w:rsid w:val="00BF632D"/>
    <w:rsid w:val="00BF6BBA"/>
    <w:rsid w:val="00BF6E4C"/>
    <w:rsid w:val="00BF7013"/>
    <w:rsid w:val="00BF7193"/>
    <w:rsid w:val="00BF727A"/>
    <w:rsid w:val="00BF73FC"/>
    <w:rsid w:val="00BF745F"/>
    <w:rsid w:val="00BF7646"/>
    <w:rsid w:val="00BF7B98"/>
    <w:rsid w:val="00C0053B"/>
    <w:rsid w:val="00C00C6C"/>
    <w:rsid w:val="00C011CE"/>
    <w:rsid w:val="00C0124A"/>
    <w:rsid w:val="00C013D3"/>
    <w:rsid w:val="00C013D8"/>
    <w:rsid w:val="00C014D3"/>
    <w:rsid w:val="00C0177D"/>
    <w:rsid w:val="00C01800"/>
    <w:rsid w:val="00C0190C"/>
    <w:rsid w:val="00C027BA"/>
    <w:rsid w:val="00C02DD7"/>
    <w:rsid w:val="00C02DE0"/>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5171"/>
    <w:rsid w:val="00C052FA"/>
    <w:rsid w:val="00C057CF"/>
    <w:rsid w:val="00C05C88"/>
    <w:rsid w:val="00C05DA5"/>
    <w:rsid w:val="00C05FC1"/>
    <w:rsid w:val="00C062AD"/>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2FC"/>
    <w:rsid w:val="00C21372"/>
    <w:rsid w:val="00C2178A"/>
    <w:rsid w:val="00C21AAD"/>
    <w:rsid w:val="00C21B02"/>
    <w:rsid w:val="00C221F1"/>
    <w:rsid w:val="00C228C2"/>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BF5"/>
    <w:rsid w:val="00C30CD9"/>
    <w:rsid w:val="00C3112C"/>
    <w:rsid w:val="00C31549"/>
    <w:rsid w:val="00C3160F"/>
    <w:rsid w:val="00C319D5"/>
    <w:rsid w:val="00C31A57"/>
    <w:rsid w:val="00C31B13"/>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2341"/>
    <w:rsid w:val="00C424C8"/>
    <w:rsid w:val="00C425E7"/>
    <w:rsid w:val="00C42696"/>
    <w:rsid w:val="00C42854"/>
    <w:rsid w:val="00C42962"/>
    <w:rsid w:val="00C42B24"/>
    <w:rsid w:val="00C42DBA"/>
    <w:rsid w:val="00C4307B"/>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F25"/>
    <w:rsid w:val="00C45F9B"/>
    <w:rsid w:val="00C46110"/>
    <w:rsid w:val="00C46132"/>
    <w:rsid w:val="00C46139"/>
    <w:rsid w:val="00C461FE"/>
    <w:rsid w:val="00C46218"/>
    <w:rsid w:val="00C462AD"/>
    <w:rsid w:val="00C463B3"/>
    <w:rsid w:val="00C464F6"/>
    <w:rsid w:val="00C46ADA"/>
    <w:rsid w:val="00C46ADF"/>
    <w:rsid w:val="00C47207"/>
    <w:rsid w:val="00C47580"/>
    <w:rsid w:val="00C47749"/>
    <w:rsid w:val="00C47893"/>
    <w:rsid w:val="00C47CB1"/>
    <w:rsid w:val="00C47DBC"/>
    <w:rsid w:val="00C501BC"/>
    <w:rsid w:val="00C5024A"/>
    <w:rsid w:val="00C50D5E"/>
    <w:rsid w:val="00C511DF"/>
    <w:rsid w:val="00C514AF"/>
    <w:rsid w:val="00C51565"/>
    <w:rsid w:val="00C51977"/>
    <w:rsid w:val="00C51BE1"/>
    <w:rsid w:val="00C51DA9"/>
    <w:rsid w:val="00C51E6D"/>
    <w:rsid w:val="00C51FCA"/>
    <w:rsid w:val="00C5247A"/>
    <w:rsid w:val="00C52679"/>
    <w:rsid w:val="00C52E1D"/>
    <w:rsid w:val="00C53606"/>
    <w:rsid w:val="00C5392A"/>
    <w:rsid w:val="00C53B22"/>
    <w:rsid w:val="00C53C39"/>
    <w:rsid w:val="00C53DFA"/>
    <w:rsid w:val="00C5471B"/>
    <w:rsid w:val="00C54975"/>
    <w:rsid w:val="00C54A16"/>
    <w:rsid w:val="00C54CF2"/>
    <w:rsid w:val="00C54D68"/>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55C"/>
    <w:rsid w:val="00C647E3"/>
    <w:rsid w:val="00C64F10"/>
    <w:rsid w:val="00C65534"/>
    <w:rsid w:val="00C65941"/>
    <w:rsid w:val="00C65DDA"/>
    <w:rsid w:val="00C65E85"/>
    <w:rsid w:val="00C663A9"/>
    <w:rsid w:val="00C669EA"/>
    <w:rsid w:val="00C66A6B"/>
    <w:rsid w:val="00C66B4D"/>
    <w:rsid w:val="00C66DC3"/>
    <w:rsid w:val="00C6703D"/>
    <w:rsid w:val="00C67182"/>
    <w:rsid w:val="00C6728D"/>
    <w:rsid w:val="00C674B1"/>
    <w:rsid w:val="00C705F6"/>
    <w:rsid w:val="00C708B2"/>
    <w:rsid w:val="00C7095C"/>
    <w:rsid w:val="00C70AF7"/>
    <w:rsid w:val="00C70F0E"/>
    <w:rsid w:val="00C71B6D"/>
    <w:rsid w:val="00C71E65"/>
    <w:rsid w:val="00C71E99"/>
    <w:rsid w:val="00C71F03"/>
    <w:rsid w:val="00C71FA2"/>
    <w:rsid w:val="00C7202C"/>
    <w:rsid w:val="00C72547"/>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A8"/>
    <w:rsid w:val="00C7631A"/>
    <w:rsid w:val="00C7641D"/>
    <w:rsid w:val="00C765C7"/>
    <w:rsid w:val="00C76611"/>
    <w:rsid w:val="00C76CEE"/>
    <w:rsid w:val="00C76E66"/>
    <w:rsid w:val="00C77075"/>
    <w:rsid w:val="00C77813"/>
    <w:rsid w:val="00C779EB"/>
    <w:rsid w:val="00C77CDC"/>
    <w:rsid w:val="00C77D9C"/>
    <w:rsid w:val="00C77F9C"/>
    <w:rsid w:val="00C8033F"/>
    <w:rsid w:val="00C806D7"/>
    <w:rsid w:val="00C807F1"/>
    <w:rsid w:val="00C80883"/>
    <w:rsid w:val="00C80AB3"/>
    <w:rsid w:val="00C80BDC"/>
    <w:rsid w:val="00C80CC1"/>
    <w:rsid w:val="00C813B1"/>
    <w:rsid w:val="00C814DB"/>
    <w:rsid w:val="00C815DA"/>
    <w:rsid w:val="00C81708"/>
    <w:rsid w:val="00C81BD9"/>
    <w:rsid w:val="00C81C7C"/>
    <w:rsid w:val="00C82036"/>
    <w:rsid w:val="00C822E0"/>
    <w:rsid w:val="00C826B0"/>
    <w:rsid w:val="00C82E3E"/>
    <w:rsid w:val="00C8306F"/>
    <w:rsid w:val="00C832D6"/>
    <w:rsid w:val="00C83490"/>
    <w:rsid w:val="00C835FF"/>
    <w:rsid w:val="00C83620"/>
    <w:rsid w:val="00C83841"/>
    <w:rsid w:val="00C83853"/>
    <w:rsid w:val="00C83AC3"/>
    <w:rsid w:val="00C83D0E"/>
    <w:rsid w:val="00C83D33"/>
    <w:rsid w:val="00C83F89"/>
    <w:rsid w:val="00C84163"/>
    <w:rsid w:val="00C84403"/>
    <w:rsid w:val="00C84D0D"/>
    <w:rsid w:val="00C84F37"/>
    <w:rsid w:val="00C850C8"/>
    <w:rsid w:val="00C8541E"/>
    <w:rsid w:val="00C854FE"/>
    <w:rsid w:val="00C855E5"/>
    <w:rsid w:val="00C858CC"/>
    <w:rsid w:val="00C85DCA"/>
    <w:rsid w:val="00C86113"/>
    <w:rsid w:val="00C8611F"/>
    <w:rsid w:val="00C8652E"/>
    <w:rsid w:val="00C86759"/>
    <w:rsid w:val="00C8696A"/>
    <w:rsid w:val="00C869D1"/>
    <w:rsid w:val="00C86EC6"/>
    <w:rsid w:val="00C86F5B"/>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BE9"/>
    <w:rsid w:val="00C970B9"/>
    <w:rsid w:val="00C9726C"/>
    <w:rsid w:val="00C972B0"/>
    <w:rsid w:val="00C975A2"/>
    <w:rsid w:val="00C97664"/>
    <w:rsid w:val="00C97AB2"/>
    <w:rsid w:val="00C97ADA"/>
    <w:rsid w:val="00C97C86"/>
    <w:rsid w:val="00C97EA8"/>
    <w:rsid w:val="00C97EC4"/>
    <w:rsid w:val="00CA0131"/>
    <w:rsid w:val="00CA029F"/>
    <w:rsid w:val="00CA0516"/>
    <w:rsid w:val="00CA0EF0"/>
    <w:rsid w:val="00CA0F3D"/>
    <w:rsid w:val="00CA1479"/>
    <w:rsid w:val="00CA1880"/>
    <w:rsid w:val="00CA1D51"/>
    <w:rsid w:val="00CA2350"/>
    <w:rsid w:val="00CA2374"/>
    <w:rsid w:val="00CA2677"/>
    <w:rsid w:val="00CA288F"/>
    <w:rsid w:val="00CA28E4"/>
    <w:rsid w:val="00CA29A1"/>
    <w:rsid w:val="00CA3153"/>
    <w:rsid w:val="00CA31AD"/>
    <w:rsid w:val="00CA3665"/>
    <w:rsid w:val="00CA3D2F"/>
    <w:rsid w:val="00CA41AC"/>
    <w:rsid w:val="00CA41C7"/>
    <w:rsid w:val="00CA4202"/>
    <w:rsid w:val="00CA44D5"/>
    <w:rsid w:val="00CA4CE1"/>
    <w:rsid w:val="00CA4D94"/>
    <w:rsid w:val="00CA506F"/>
    <w:rsid w:val="00CA515F"/>
    <w:rsid w:val="00CA5471"/>
    <w:rsid w:val="00CA54F3"/>
    <w:rsid w:val="00CA55CA"/>
    <w:rsid w:val="00CA59AD"/>
    <w:rsid w:val="00CA618D"/>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134A"/>
    <w:rsid w:val="00CB1C8B"/>
    <w:rsid w:val="00CB28D5"/>
    <w:rsid w:val="00CB28E9"/>
    <w:rsid w:val="00CB2CB0"/>
    <w:rsid w:val="00CB30C8"/>
    <w:rsid w:val="00CB31E3"/>
    <w:rsid w:val="00CB3240"/>
    <w:rsid w:val="00CB346C"/>
    <w:rsid w:val="00CB34B7"/>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505F"/>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98D"/>
    <w:rsid w:val="00CE1A22"/>
    <w:rsid w:val="00CE209E"/>
    <w:rsid w:val="00CE260A"/>
    <w:rsid w:val="00CE26D5"/>
    <w:rsid w:val="00CE28E0"/>
    <w:rsid w:val="00CE3023"/>
    <w:rsid w:val="00CE3236"/>
    <w:rsid w:val="00CE3425"/>
    <w:rsid w:val="00CE34C9"/>
    <w:rsid w:val="00CE37C3"/>
    <w:rsid w:val="00CE3851"/>
    <w:rsid w:val="00CE3A6F"/>
    <w:rsid w:val="00CE3D5C"/>
    <w:rsid w:val="00CE3D67"/>
    <w:rsid w:val="00CE3F9D"/>
    <w:rsid w:val="00CE41AB"/>
    <w:rsid w:val="00CE4394"/>
    <w:rsid w:val="00CE443C"/>
    <w:rsid w:val="00CE4BCF"/>
    <w:rsid w:val="00CE4D74"/>
    <w:rsid w:val="00CE4DCB"/>
    <w:rsid w:val="00CE5196"/>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656D"/>
    <w:rsid w:val="00CF6A2E"/>
    <w:rsid w:val="00CF6F1B"/>
    <w:rsid w:val="00CF7547"/>
    <w:rsid w:val="00CF7996"/>
    <w:rsid w:val="00D0052E"/>
    <w:rsid w:val="00D00EBD"/>
    <w:rsid w:val="00D00F30"/>
    <w:rsid w:val="00D00F58"/>
    <w:rsid w:val="00D00F6F"/>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BBC"/>
    <w:rsid w:val="00D07204"/>
    <w:rsid w:val="00D07392"/>
    <w:rsid w:val="00D073A9"/>
    <w:rsid w:val="00D073BE"/>
    <w:rsid w:val="00D0752F"/>
    <w:rsid w:val="00D07580"/>
    <w:rsid w:val="00D0773B"/>
    <w:rsid w:val="00D07A1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B2C"/>
    <w:rsid w:val="00D241C9"/>
    <w:rsid w:val="00D246D8"/>
    <w:rsid w:val="00D248D8"/>
    <w:rsid w:val="00D24E4D"/>
    <w:rsid w:val="00D24EA0"/>
    <w:rsid w:val="00D25199"/>
    <w:rsid w:val="00D253F4"/>
    <w:rsid w:val="00D25794"/>
    <w:rsid w:val="00D257FD"/>
    <w:rsid w:val="00D258BA"/>
    <w:rsid w:val="00D25F04"/>
    <w:rsid w:val="00D26345"/>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B03"/>
    <w:rsid w:val="00D332B7"/>
    <w:rsid w:val="00D3365C"/>
    <w:rsid w:val="00D336C9"/>
    <w:rsid w:val="00D33750"/>
    <w:rsid w:val="00D339FE"/>
    <w:rsid w:val="00D33AC5"/>
    <w:rsid w:val="00D33C9A"/>
    <w:rsid w:val="00D341F5"/>
    <w:rsid w:val="00D342F2"/>
    <w:rsid w:val="00D3436D"/>
    <w:rsid w:val="00D34403"/>
    <w:rsid w:val="00D34512"/>
    <w:rsid w:val="00D34578"/>
    <w:rsid w:val="00D34882"/>
    <w:rsid w:val="00D34A3E"/>
    <w:rsid w:val="00D34DD9"/>
    <w:rsid w:val="00D353D9"/>
    <w:rsid w:val="00D35964"/>
    <w:rsid w:val="00D35C38"/>
    <w:rsid w:val="00D35E7E"/>
    <w:rsid w:val="00D36001"/>
    <w:rsid w:val="00D36367"/>
    <w:rsid w:val="00D363A5"/>
    <w:rsid w:val="00D36725"/>
    <w:rsid w:val="00D36A90"/>
    <w:rsid w:val="00D36AB7"/>
    <w:rsid w:val="00D36B35"/>
    <w:rsid w:val="00D36C00"/>
    <w:rsid w:val="00D36DFA"/>
    <w:rsid w:val="00D379D5"/>
    <w:rsid w:val="00D37A06"/>
    <w:rsid w:val="00D37B6C"/>
    <w:rsid w:val="00D402FD"/>
    <w:rsid w:val="00D404A0"/>
    <w:rsid w:val="00D40C5E"/>
    <w:rsid w:val="00D411D0"/>
    <w:rsid w:val="00D41430"/>
    <w:rsid w:val="00D41452"/>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3E7"/>
    <w:rsid w:val="00D5451F"/>
    <w:rsid w:val="00D5494B"/>
    <w:rsid w:val="00D54C20"/>
    <w:rsid w:val="00D54DFC"/>
    <w:rsid w:val="00D55081"/>
    <w:rsid w:val="00D55985"/>
    <w:rsid w:val="00D55BF7"/>
    <w:rsid w:val="00D5662B"/>
    <w:rsid w:val="00D568B7"/>
    <w:rsid w:val="00D56908"/>
    <w:rsid w:val="00D56B15"/>
    <w:rsid w:val="00D56BAA"/>
    <w:rsid w:val="00D56C99"/>
    <w:rsid w:val="00D57026"/>
    <w:rsid w:val="00D570CC"/>
    <w:rsid w:val="00D5719D"/>
    <w:rsid w:val="00D57880"/>
    <w:rsid w:val="00D57D3F"/>
    <w:rsid w:val="00D600D0"/>
    <w:rsid w:val="00D600D5"/>
    <w:rsid w:val="00D60504"/>
    <w:rsid w:val="00D607C8"/>
    <w:rsid w:val="00D60902"/>
    <w:rsid w:val="00D60E92"/>
    <w:rsid w:val="00D61152"/>
    <w:rsid w:val="00D61867"/>
    <w:rsid w:val="00D620D7"/>
    <w:rsid w:val="00D622D4"/>
    <w:rsid w:val="00D6233B"/>
    <w:rsid w:val="00D62350"/>
    <w:rsid w:val="00D624D3"/>
    <w:rsid w:val="00D628C1"/>
    <w:rsid w:val="00D63441"/>
    <w:rsid w:val="00D636D8"/>
    <w:rsid w:val="00D638D3"/>
    <w:rsid w:val="00D6391B"/>
    <w:rsid w:val="00D639C4"/>
    <w:rsid w:val="00D63B35"/>
    <w:rsid w:val="00D63DAC"/>
    <w:rsid w:val="00D64002"/>
    <w:rsid w:val="00D6428F"/>
    <w:rsid w:val="00D642E9"/>
    <w:rsid w:val="00D6431A"/>
    <w:rsid w:val="00D64638"/>
    <w:rsid w:val="00D648FA"/>
    <w:rsid w:val="00D64956"/>
    <w:rsid w:val="00D64F51"/>
    <w:rsid w:val="00D657FC"/>
    <w:rsid w:val="00D65C30"/>
    <w:rsid w:val="00D65DD1"/>
    <w:rsid w:val="00D662C5"/>
    <w:rsid w:val="00D66797"/>
    <w:rsid w:val="00D66B4D"/>
    <w:rsid w:val="00D673D4"/>
    <w:rsid w:val="00D6762D"/>
    <w:rsid w:val="00D677BC"/>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F59"/>
    <w:rsid w:val="00D72F95"/>
    <w:rsid w:val="00D7308D"/>
    <w:rsid w:val="00D7359B"/>
    <w:rsid w:val="00D7362A"/>
    <w:rsid w:val="00D73A5E"/>
    <w:rsid w:val="00D73CB4"/>
    <w:rsid w:val="00D74108"/>
    <w:rsid w:val="00D745CE"/>
    <w:rsid w:val="00D7464D"/>
    <w:rsid w:val="00D74722"/>
    <w:rsid w:val="00D74955"/>
    <w:rsid w:val="00D74FCE"/>
    <w:rsid w:val="00D75472"/>
    <w:rsid w:val="00D7550A"/>
    <w:rsid w:val="00D75A9F"/>
    <w:rsid w:val="00D75BAD"/>
    <w:rsid w:val="00D75EAA"/>
    <w:rsid w:val="00D75F25"/>
    <w:rsid w:val="00D76215"/>
    <w:rsid w:val="00D764EC"/>
    <w:rsid w:val="00D76B2D"/>
    <w:rsid w:val="00D76B98"/>
    <w:rsid w:val="00D76C89"/>
    <w:rsid w:val="00D76D40"/>
    <w:rsid w:val="00D76FC5"/>
    <w:rsid w:val="00D774B9"/>
    <w:rsid w:val="00D77925"/>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DD"/>
    <w:rsid w:val="00D82BF7"/>
    <w:rsid w:val="00D82E28"/>
    <w:rsid w:val="00D82EAE"/>
    <w:rsid w:val="00D82EF6"/>
    <w:rsid w:val="00D82F81"/>
    <w:rsid w:val="00D8335C"/>
    <w:rsid w:val="00D833BD"/>
    <w:rsid w:val="00D834A6"/>
    <w:rsid w:val="00D8355A"/>
    <w:rsid w:val="00D835F2"/>
    <w:rsid w:val="00D83607"/>
    <w:rsid w:val="00D83720"/>
    <w:rsid w:val="00D83AE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87E"/>
    <w:rsid w:val="00D97A3D"/>
    <w:rsid w:val="00D97EF4"/>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DEB"/>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C15"/>
    <w:rsid w:val="00DB0EF1"/>
    <w:rsid w:val="00DB1D32"/>
    <w:rsid w:val="00DB25D4"/>
    <w:rsid w:val="00DB268E"/>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151"/>
    <w:rsid w:val="00DB59D5"/>
    <w:rsid w:val="00DB5A36"/>
    <w:rsid w:val="00DB5A3B"/>
    <w:rsid w:val="00DB608C"/>
    <w:rsid w:val="00DB630B"/>
    <w:rsid w:val="00DB6549"/>
    <w:rsid w:val="00DB6607"/>
    <w:rsid w:val="00DB663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0CFE"/>
    <w:rsid w:val="00DD101E"/>
    <w:rsid w:val="00DD1810"/>
    <w:rsid w:val="00DD1843"/>
    <w:rsid w:val="00DD1883"/>
    <w:rsid w:val="00DD21DE"/>
    <w:rsid w:val="00DD238F"/>
    <w:rsid w:val="00DD240E"/>
    <w:rsid w:val="00DD2533"/>
    <w:rsid w:val="00DD2A89"/>
    <w:rsid w:val="00DD3D5B"/>
    <w:rsid w:val="00DD3EB4"/>
    <w:rsid w:val="00DD4459"/>
    <w:rsid w:val="00DD449B"/>
    <w:rsid w:val="00DD4565"/>
    <w:rsid w:val="00DD4756"/>
    <w:rsid w:val="00DD4B8F"/>
    <w:rsid w:val="00DD4D2F"/>
    <w:rsid w:val="00DD51D1"/>
    <w:rsid w:val="00DD5E02"/>
    <w:rsid w:val="00DD5E4F"/>
    <w:rsid w:val="00DD67BD"/>
    <w:rsid w:val="00DD6806"/>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651"/>
    <w:rsid w:val="00DE3657"/>
    <w:rsid w:val="00DE368A"/>
    <w:rsid w:val="00DE38F1"/>
    <w:rsid w:val="00DE3954"/>
    <w:rsid w:val="00DE3C48"/>
    <w:rsid w:val="00DE3C7D"/>
    <w:rsid w:val="00DE4017"/>
    <w:rsid w:val="00DE41BA"/>
    <w:rsid w:val="00DE41F8"/>
    <w:rsid w:val="00DE4384"/>
    <w:rsid w:val="00DE461A"/>
    <w:rsid w:val="00DE4741"/>
    <w:rsid w:val="00DE4D8B"/>
    <w:rsid w:val="00DE511C"/>
    <w:rsid w:val="00DE532C"/>
    <w:rsid w:val="00DE5E74"/>
    <w:rsid w:val="00DE60B4"/>
    <w:rsid w:val="00DE6375"/>
    <w:rsid w:val="00DE6414"/>
    <w:rsid w:val="00DE69E3"/>
    <w:rsid w:val="00DE6BC4"/>
    <w:rsid w:val="00DE7044"/>
    <w:rsid w:val="00DE7088"/>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3197"/>
    <w:rsid w:val="00DF33B2"/>
    <w:rsid w:val="00DF37BA"/>
    <w:rsid w:val="00DF3849"/>
    <w:rsid w:val="00DF38B2"/>
    <w:rsid w:val="00DF4311"/>
    <w:rsid w:val="00DF438E"/>
    <w:rsid w:val="00DF4B39"/>
    <w:rsid w:val="00DF4ECE"/>
    <w:rsid w:val="00DF4F2E"/>
    <w:rsid w:val="00DF55E2"/>
    <w:rsid w:val="00DF5DA1"/>
    <w:rsid w:val="00DF5F45"/>
    <w:rsid w:val="00DF67E9"/>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3F7"/>
    <w:rsid w:val="00E02523"/>
    <w:rsid w:val="00E02A46"/>
    <w:rsid w:val="00E02C69"/>
    <w:rsid w:val="00E02D48"/>
    <w:rsid w:val="00E02D98"/>
    <w:rsid w:val="00E02E86"/>
    <w:rsid w:val="00E030DB"/>
    <w:rsid w:val="00E03247"/>
    <w:rsid w:val="00E03354"/>
    <w:rsid w:val="00E036F5"/>
    <w:rsid w:val="00E03746"/>
    <w:rsid w:val="00E0374F"/>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E2"/>
    <w:rsid w:val="00E078AC"/>
    <w:rsid w:val="00E07958"/>
    <w:rsid w:val="00E07A44"/>
    <w:rsid w:val="00E07D80"/>
    <w:rsid w:val="00E07DA4"/>
    <w:rsid w:val="00E10484"/>
    <w:rsid w:val="00E1075D"/>
    <w:rsid w:val="00E10915"/>
    <w:rsid w:val="00E10A80"/>
    <w:rsid w:val="00E10B06"/>
    <w:rsid w:val="00E117E3"/>
    <w:rsid w:val="00E11991"/>
    <w:rsid w:val="00E11DAF"/>
    <w:rsid w:val="00E12032"/>
    <w:rsid w:val="00E120C7"/>
    <w:rsid w:val="00E1212A"/>
    <w:rsid w:val="00E1255C"/>
    <w:rsid w:val="00E1266A"/>
    <w:rsid w:val="00E128D8"/>
    <w:rsid w:val="00E12B2D"/>
    <w:rsid w:val="00E12B86"/>
    <w:rsid w:val="00E13218"/>
    <w:rsid w:val="00E133F1"/>
    <w:rsid w:val="00E1370B"/>
    <w:rsid w:val="00E13775"/>
    <w:rsid w:val="00E139FD"/>
    <w:rsid w:val="00E13DC6"/>
    <w:rsid w:val="00E14069"/>
    <w:rsid w:val="00E14120"/>
    <w:rsid w:val="00E150DB"/>
    <w:rsid w:val="00E151D7"/>
    <w:rsid w:val="00E152B7"/>
    <w:rsid w:val="00E15539"/>
    <w:rsid w:val="00E15712"/>
    <w:rsid w:val="00E1579A"/>
    <w:rsid w:val="00E15878"/>
    <w:rsid w:val="00E15B56"/>
    <w:rsid w:val="00E1621D"/>
    <w:rsid w:val="00E164AC"/>
    <w:rsid w:val="00E16606"/>
    <w:rsid w:val="00E1661C"/>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BF9"/>
    <w:rsid w:val="00E23385"/>
    <w:rsid w:val="00E23484"/>
    <w:rsid w:val="00E234AC"/>
    <w:rsid w:val="00E238DD"/>
    <w:rsid w:val="00E23C6C"/>
    <w:rsid w:val="00E24574"/>
    <w:rsid w:val="00E248BE"/>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260"/>
    <w:rsid w:val="00E5256F"/>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A0A"/>
    <w:rsid w:val="00E57A73"/>
    <w:rsid w:val="00E57AFE"/>
    <w:rsid w:val="00E57E33"/>
    <w:rsid w:val="00E57EAC"/>
    <w:rsid w:val="00E57FC5"/>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D2"/>
    <w:rsid w:val="00E651F9"/>
    <w:rsid w:val="00E653B1"/>
    <w:rsid w:val="00E657CC"/>
    <w:rsid w:val="00E65C1A"/>
    <w:rsid w:val="00E66474"/>
    <w:rsid w:val="00E66C56"/>
    <w:rsid w:val="00E67163"/>
    <w:rsid w:val="00E67195"/>
    <w:rsid w:val="00E6763B"/>
    <w:rsid w:val="00E67696"/>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C83"/>
    <w:rsid w:val="00E71C87"/>
    <w:rsid w:val="00E71EAB"/>
    <w:rsid w:val="00E7228A"/>
    <w:rsid w:val="00E7236A"/>
    <w:rsid w:val="00E7238F"/>
    <w:rsid w:val="00E725D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259"/>
    <w:rsid w:val="00E764E7"/>
    <w:rsid w:val="00E768F3"/>
    <w:rsid w:val="00E76D9E"/>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4EA"/>
    <w:rsid w:val="00E83740"/>
    <w:rsid w:val="00E83EA9"/>
    <w:rsid w:val="00E84053"/>
    <w:rsid w:val="00E84507"/>
    <w:rsid w:val="00E8455D"/>
    <w:rsid w:val="00E8460B"/>
    <w:rsid w:val="00E848DC"/>
    <w:rsid w:val="00E84BA5"/>
    <w:rsid w:val="00E84FEE"/>
    <w:rsid w:val="00E858CE"/>
    <w:rsid w:val="00E85FB6"/>
    <w:rsid w:val="00E8600B"/>
    <w:rsid w:val="00E865BB"/>
    <w:rsid w:val="00E8669B"/>
    <w:rsid w:val="00E866A0"/>
    <w:rsid w:val="00E86746"/>
    <w:rsid w:val="00E86780"/>
    <w:rsid w:val="00E867BA"/>
    <w:rsid w:val="00E8693F"/>
    <w:rsid w:val="00E86C31"/>
    <w:rsid w:val="00E86D54"/>
    <w:rsid w:val="00E86EEF"/>
    <w:rsid w:val="00E8724F"/>
    <w:rsid w:val="00E873CF"/>
    <w:rsid w:val="00E873FF"/>
    <w:rsid w:val="00E87741"/>
    <w:rsid w:val="00E878CC"/>
    <w:rsid w:val="00E87949"/>
    <w:rsid w:val="00E87CFC"/>
    <w:rsid w:val="00E87FF5"/>
    <w:rsid w:val="00E87FF7"/>
    <w:rsid w:val="00E900EB"/>
    <w:rsid w:val="00E9012B"/>
    <w:rsid w:val="00E908D0"/>
    <w:rsid w:val="00E917B0"/>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6BA"/>
    <w:rsid w:val="00E9681A"/>
    <w:rsid w:val="00E96B79"/>
    <w:rsid w:val="00E96C37"/>
    <w:rsid w:val="00E96E2C"/>
    <w:rsid w:val="00E976A5"/>
    <w:rsid w:val="00E97754"/>
    <w:rsid w:val="00E97807"/>
    <w:rsid w:val="00E97E56"/>
    <w:rsid w:val="00EA0383"/>
    <w:rsid w:val="00EA04C0"/>
    <w:rsid w:val="00EA0709"/>
    <w:rsid w:val="00EA0963"/>
    <w:rsid w:val="00EA0A37"/>
    <w:rsid w:val="00EA0D19"/>
    <w:rsid w:val="00EA134A"/>
    <w:rsid w:val="00EA149A"/>
    <w:rsid w:val="00EA191C"/>
    <w:rsid w:val="00EA22F1"/>
    <w:rsid w:val="00EA234B"/>
    <w:rsid w:val="00EA2715"/>
    <w:rsid w:val="00EA2804"/>
    <w:rsid w:val="00EA283D"/>
    <w:rsid w:val="00EA2880"/>
    <w:rsid w:val="00EA3356"/>
    <w:rsid w:val="00EA3772"/>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A2"/>
    <w:rsid w:val="00EB14D9"/>
    <w:rsid w:val="00EB1543"/>
    <w:rsid w:val="00EB173C"/>
    <w:rsid w:val="00EB184A"/>
    <w:rsid w:val="00EB1A91"/>
    <w:rsid w:val="00EB1AD9"/>
    <w:rsid w:val="00EB1AF4"/>
    <w:rsid w:val="00EB1CED"/>
    <w:rsid w:val="00EB1CF7"/>
    <w:rsid w:val="00EB1D9C"/>
    <w:rsid w:val="00EB2BEC"/>
    <w:rsid w:val="00EB32BA"/>
    <w:rsid w:val="00EB3468"/>
    <w:rsid w:val="00EB3787"/>
    <w:rsid w:val="00EB390A"/>
    <w:rsid w:val="00EB3933"/>
    <w:rsid w:val="00EB3AF1"/>
    <w:rsid w:val="00EB4825"/>
    <w:rsid w:val="00EB4908"/>
    <w:rsid w:val="00EB4A1F"/>
    <w:rsid w:val="00EB4C07"/>
    <w:rsid w:val="00EB5C73"/>
    <w:rsid w:val="00EB64CF"/>
    <w:rsid w:val="00EB66C6"/>
    <w:rsid w:val="00EB6B0B"/>
    <w:rsid w:val="00EB6C4B"/>
    <w:rsid w:val="00EB6D5B"/>
    <w:rsid w:val="00EB71C5"/>
    <w:rsid w:val="00EB71E3"/>
    <w:rsid w:val="00EB76A1"/>
    <w:rsid w:val="00EB78B0"/>
    <w:rsid w:val="00EB78C2"/>
    <w:rsid w:val="00EB7B99"/>
    <w:rsid w:val="00EB7BF0"/>
    <w:rsid w:val="00EB7E93"/>
    <w:rsid w:val="00EC04DE"/>
    <w:rsid w:val="00EC081E"/>
    <w:rsid w:val="00EC0AD5"/>
    <w:rsid w:val="00EC0C58"/>
    <w:rsid w:val="00EC0DFC"/>
    <w:rsid w:val="00EC0F1A"/>
    <w:rsid w:val="00EC0FC0"/>
    <w:rsid w:val="00EC1123"/>
    <w:rsid w:val="00EC12C5"/>
    <w:rsid w:val="00EC13A0"/>
    <w:rsid w:val="00EC16BB"/>
    <w:rsid w:val="00EC29F3"/>
    <w:rsid w:val="00EC2E62"/>
    <w:rsid w:val="00EC2F9C"/>
    <w:rsid w:val="00EC3112"/>
    <w:rsid w:val="00EC31B8"/>
    <w:rsid w:val="00EC33BA"/>
    <w:rsid w:val="00EC33D4"/>
    <w:rsid w:val="00EC34BA"/>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B25"/>
    <w:rsid w:val="00EC5CC0"/>
    <w:rsid w:val="00EC5D80"/>
    <w:rsid w:val="00EC5E93"/>
    <w:rsid w:val="00EC64A2"/>
    <w:rsid w:val="00EC64ED"/>
    <w:rsid w:val="00EC6EE5"/>
    <w:rsid w:val="00EC7111"/>
    <w:rsid w:val="00EC7232"/>
    <w:rsid w:val="00EC77A7"/>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57C"/>
    <w:rsid w:val="00ED3677"/>
    <w:rsid w:val="00ED3758"/>
    <w:rsid w:val="00ED3A3F"/>
    <w:rsid w:val="00ED3D37"/>
    <w:rsid w:val="00ED3F3F"/>
    <w:rsid w:val="00ED3FD9"/>
    <w:rsid w:val="00ED4473"/>
    <w:rsid w:val="00ED4B0D"/>
    <w:rsid w:val="00ED4E23"/>
    <w:rsid w:val="00ED5371"/>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AB4"/>
    <w:rsid w:val="00EE0CE4"/>
    <w:rsid w:val="00EE0FF6"/>
    <w:rsid w:val="00EE10F3"/>
    <w:rsid w:val="00EE1547"/>
    <w:rsid w:val="00EE187C"/>
    <w:rsid w:val="00EE1AD7"/>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16D"/>
    <w:rsid w:val="00EF2BAD"/>
    <w:rsid w:val="00EF2E1B"/>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778"/>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1171"/>
    <w:rsid w:val="00F0156D"/>
    <w:rsid w:val="00F01723"/>
    <w:rsid w:val="00F017E4"/>
    <w:rsid w:val="00F0198E"/>
    <w:rsid w:val="00F01C56"/>
    <w:rsid w:val="00F01E46"/>
    <w:rsid w:val="00F01E7F"/>
    <w:rsid w:val="00F022EE"/>
    <w:rsid w:val="00F02402"/>
    <w:rsid w:val="00F02501"/>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B2A"/>
    <w:rsid w:val="00F16B9A"/>
    <w:rsid w:val="00F16CBF"/>
    <w:rsid w:val="00F16E9B"/>
    <w:rsid w:val="00F17514"/>
    <w:rsid w:val="00F178D3"/>
    <w:rsid w:val="00F17C3D"/>
    <w:rsid w:val="00F17DDD"/>
    <w:rsid w:val="00F210A0"/>
    <w:rsid w:val="00F21354"/>
    <w:rsid w:val="00F21811"/>
    <w:rsid w:val="00F219FC"/>
    <w:rsid w:val="00F227E4"/>
    <w:rsid w:val="00F22948"/>
    <w:rsid w:val="00F22B24"/>
    <w:rsid w:val="00F22C6F"/>
    <w:rsid w:val="00F236D9"/>
    <w:rsid w:val="00F239CD"/>
    <w:rsid w:val="00F23A10"/>
    <w:rsid w:val="00F23AA6"/>
    <w:rsid w:val="00F23AFC"/>
    <w:rsid w:val="00F23B38"/>
    <w:rsid w:val="00F243BF"/>
    <w:rsid w:val="00F2456E"/>
    <w:rsid w:val="00F24886"/>
    <w:rsid w:val="00F248F1"/>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50CC"/>
    <w:rsid w:val="00F35196"/>
    <w:rsid w:val="00F35577"/>
    <w:rsid w:val="00F35C69"/>
    <w:rsid w:val="00F35EB9"/>
    <w:rsid w:val="00F35F22"/>
    <w:rsid w:val="00F3621D"/>
    <w:rsid w:val="00F36264"/>
    <w:rsid w:val="00F362CD"/>
    <w:rsid w:val="00F3652A"/>
    <w:rsid w:val="00F3658B"/>
    <w:rsid w:val="00F36BDE"/>
    <w:rsid w:val="00F36F95"/>
    <w:rsid w:val="00F373E2"/>
    <w:rsid w:val="00F374DF"/>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E57"/>
    <w:rsid w:val="00F4202D"/>
    <w:rsid w:val="00F42033"/>
    <w:rsid w:val="00F42258"/>
    <w:rsid w:val="00F4255D"/>
    <w:rsid w:val="00F425D4"/>
    <w:rsid w:val="00F4274A"/>
    <w:rsid w:val="00F429BE"/>
    <w:rsid w:val="00F429EA"/>
    <w:rsid w:val="00F42B46"/>
    <w:rsid w:val="00F42E14"/>
    <w:rsid w:val="00F42EC7"/>
    <w:rsid w:val="00F42F34"/>
    <w:rsid w:val="00F42F86"/>
    <w:rsid w:val="00F42FB8"/>
    <w:rsid w:val="00F43366"/>
    <w:rsid w:val="00F43418"/>
    <w:rsid w:val="00F43607"/>
    <w:rsid w:val="00F43ADB"/>
    <w:rsid w:val="00F43BA5"/>
    <w:rsid w:val="00F43F4F"/>
    <w:rsid w:val="00F43FDB"/>
    <w:rsid w:val="00F440A3"/>
    <w:rsid w:val="00F44305"/>
    <w:rsid w:val="00F4459A"/>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925"/>
    <w:rsid w:val="00F4793A"/>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A01"/>
    <w:rsid w:val="00F52D09"/>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ED"/>
    <w:rsid w:val="00F65821"/>
    <w:rsid w:val="00F65C5B"/>
    <w:rsid w:val="00F65E56"/>
    <w:rsid w:val="00F66A91"/>
    <w:rsid w:val="00F66BD6"/>
    <w:rsid w:val="00F66C83"/>
    <w:rsid w:val="00F66DDC"/>
    <w:rsid w:val="00F66E7D"/>
    <w:rsid w:val="00F66F8F"/>
    <w:rsid w:val="00F67131"/>
    <w:rsid w:val="00F67164"/>
    <w:rsid w:val="00F672F4"/>
    <w:rsid w:val="00F67330"/>
    <w:rsid w:val="00F67627"/>
    <w:rsid w:val="00F67E3B"/>
    <w:rsid w:val="00F67FD9"/>
    <w:rsid w:val="00F7052B"/>
    <w:rsid w:val="00F709D7"/>
    <w:rsid w:val="00F70D09"/>
    <w:rsid w:val="00F70DE9"/>
    <w:rsid w:val="00F7137E"/>
    <w:rsid w:val="00F71732"/>
    <w:rsid w:val="00F71891"/>
    <w:rsid w:val="00F71C61"/>
    <w:rsid w:val="00F71EC2"/>
    <w:rsid w:val="00F7220F"/>
    <w:rsid w:val="00F72A6B"/>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6377"/>
    <w:rsid w:val="00F76793"/>
    <w:rsid w:val="00F76989"/>
    <w:rsid w:val="00F76BD1"/>
    <w:rsid w:val="00F76C26"/>
    <w:rsid w:val="00F76EB6"/>
    <w:rsid w:val="00F77236"/>
    <w:rsid w:val="00F7775A"/>
    <w:rsid w:val="00F7792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1223"/>
    <w:rsid w:val="00F9177E"/>
    <w:rsid w:val="00F92058"/>
    <w:rsid w:val="00F9229C"/>
    <w:rsid w:val="00F9259D"/>
    <w:rsid w:val="00F9275D"/>
    <w:rsid w:val="00F92AA4"/>
    <w:rsid w:val="00F92DBB"/>
    <w:rsid w:val="00F92FC7"/>
    <w:rsid w:val="00F931F8"/>
    <w:rsid w:val="00F934EE"/>
    <w:rsid w:val="00F93557"/>
    <w:rsid w:val="00F9385B"/>
    <w:rsid w:val="00F93886"/>
    <w:rsid w:val="00F93939"/>
    <w:rsid w:val="00F9395E"/>
    <w:rsid w:val="00F93BD4"/>
    <w:rsid w:val="00F93F13"/>
    <w:rsid w:val="00F93F8B"/>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818"/>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435B"/>
    <w:rsid w:val="00FA4779"/>
    <w:rsid w:val="00FA49A1"/>
    <w:rsid w:val="00FA49EC"/>
    <w:rsid w:val="00FA4B01"/>
    <w:rsid w:val="00FA4E50"/>
    <w:rsid w:val="00FA5581"/>
    <w:rsid w:val="00FA565E"/>
    <w:rsid w:val="00FA5868"/>
    <w:rsid w:val="00FA603E"/>
    <w:rsid w:val="00FA62C0"/>
    <w:rsid w:val="00FA65BF"/>
    <w:rsid w:val="00FA6686"/>
    <w:rsid w:val="00FA6AC8"/>
    <w:rsid w:val="00FA6AFD"/>
    <w:rsid w:val="00FA6BA9"/>
    <w:rsid w:val="00FA6BDF"/>
    <w:rsid w:val="00FA6C40"/>
    <w:rsid w:val="00FA70CC"/>
    <w:rsid w:val="00FA7DE2"/>
    <w:rsid w:val="00FA7F90"/>
    <w:rsid w:val="00FB00ED"/>
    <w:rsid w:val="00FB01FD"/>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B6"/>
    <w:rsid w:val="00FB5D4B"/>
    <w:rsid w:val="00FB67BE"/>
    <w:rsid w:val="00FB6B60"/>
    <w:rsid w:val="00FB6B93"/>
    <w:rsid w:val="00FB6C25"/>
    <w:rsid w:val="00FB7165"/>
    <w:rsid w:val="00FB7403"/>
    <w:rsid w:val="00FB78B0"/>
    <w:rsid w:val="00FB79B9"/>
    <w:rsid w:val="00FB7B6C"/>
    <w:rsid w:val="00FB7D25"/>
    <w:rsid w:val="00FC00BA"/>
    <w:rsid w:val="00FC04F4"/>
    <w:rsid w:val="00FC06E9"/>
    <w:rsid w:val="00FC0A70"/>
    <w:rsid w:val="00FC0B73"/>
    <w:rsid w:val="00FC0C94"/>
    <w:rsid w:val="00FC0EDA"/>
    <w:rsid w:val="00FC0F5C"/>
    <w:rsid w:val="00FC14F6"/>
    <w:rsid w:val="00FC15BB"/>
    <w:rsid w:val="00FC1890"/>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0F60"/>
    <w:rsid w:val="00FD12A3"/>
    <w:rsid w:val="00FD15CB"/>
    <w:rsid w:val="00FD1848"/>
    <w:rsid w:val="00FD2240"/>
    <w:rsid w:val="00FD2422"/>
    <w:rsid w:val="00FD24E3"/>
    <w:rsid w:val="00FD2719"/>
    <w:rsid w:val="00FD29DA"/>
    <w:rsid w:val="00FD32BA"/>
    <w:rsid w:val="00FD34CD"/>
    <w:rsid w:val="00FD3847"/>
    <w:rsid w:val="00FD38FF"/>
    <w:rsid w:val="00FD3C36"/>
    <w:rsid w:val="00FD3E3D"/>
    <w:rsid w:val="00FD4BB9"/>
    <w:rsid w:val="00FD52BB"/>
    <w:rsid w:val="00FD5721"/>
    <w:rsid w:val="00FD5751"/>
    <w:rsid w:val="00FD57CA"/>
    <w:rsid w:val="00FD584A"/>
    <w:rsid w:val="00FD5F8C"/>
    <w:rsid w:val="00FD6243"/>
    <w:rsid w:val="00FD673D"/>
    <w:rsid w:val="00FD6C0C"/>
    <w:rsid w:val="00FD6D13"/>
    <w:rsid w:val="00FD6F67"/>
    <w:rsid w:val="00FD7051"/>
    <w:rsid w:val="00FD7172"/>
    <w:rsid w:val="00FD767E"/>
    <w:rsid w:val="00FD7827"/>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5C"/>
    <w:rsid w:val="00FE3A74"/>
    <w:rsid w:val="00FE3D9E"/>
    <w:rsid w:val="00FE3E92"/>
    <w:rsid w:val="00FE4536"/>
    <w:rsid w:val="00FE4735"/>
    <w:rsid w:val="00FE4DB8"/>
    <w:rsid w:val="00FE4E32"/>
    <w:rsid w:val="00FE54A2"/>
    <w:rsid w:val="00FE56E0"/>
    <w:rsid w:val="00FE58FD"/>
    <w:rsid w:val="00FE5B1D"/>
    <w:rsid w:val="00FE5F13"/>
    <w:rsid w:val="00FE61DA"/>
    <w:rsid w:val="00FE621D"/>
    <w:rsid w:val="00FE62D2"/>
    <w:rsid w:val="00FE6703"/>
    <w:rsid w:val="00FE6AD0"/>
    <w:rsid w:val="00FE6B27"/>
    <w:rsid w:val="00FE6FBD"/>
    <w:rsid w:val="00FE6FD0"/>
    <w:rsid w:val="00FE71BE"/>
    <w:rsid w:val="00FE7315"/>
    <w:rsid w:val="00FE7532"/>
    <w:rsid w:val="00FE7ADB"/>
    <w:rsid w:val="00FE7D08"/>
    <w:rsid w:val="00FE7D65"/>
    <w:rsid w:val="00FE7E09"/>
    <w:rsid w:val="00FF035A"/>
    <w:rsid w:val="00FF06B8"/>
    <w:rsid w:val="00FF0771"/>
    <w:rsid w:val="00FF0E58"/>
    <w:rsid w:val="00FF1140"/>
    <w:rsid w:val="00FF119D"/>
    <w:rsid w:val="00FF130E"/>
    <w:rsid w:val="00FF15EC"/>
    <w:rsid w:val="00FF1A29"/>
    <w:rsid w:val="00FF2044"/>
    <w:rsid w:val="00FF2284"/>
    <w:rsid w:val="00FF23D6"/>
    <w:rsid w:val="00FF27FB"/>
    <w:rsid w:val="00FF2980"/>
    <w:rsid w:val="00FF2EEE"/>
    <w:rsid w:val="00FF3230"/>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37F03"/>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rsid w:val="0090206A"/>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uiPriority w:val="99"/>
    <w:qFormat/>
    <w:rPr>
      <w:sz w:val="16"/>
      <w:szCs w:val="16"/>
    </w:rPr>
  </w:style>
  <w:style w:type="paragraph" w:styleId="af2">
    <w:name w:val="annotation text"/>
    <w:basedOn w:val="a0"/>
    <w:link w:val="Char2"/>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Malgun Gothic"/>
      <w:lang w:val="en-GB" w:eastAsia="x-none"/>
    </w:rPr>
  </w:style>
  <w:style w:type="paragraph" w:customStyle="1" w:styleId="B2">
    <w:name w:val="B2"/>
    <w:basedOn w:val="24"/>
    <w:link w:val="B2Char"/>
    <w:qFormat/>
    <w:pPr>
      <w:spacing w:after="180"/>
      <w:jc w:val="left"/>
    </w:pPr>
    <w:rPr>
      <w:rFonts w:eastAsia="Malgun Gothic"/>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9"/>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0"/>
    <w:link w:val="Char4"/>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リスト段落 Char,¥¡¡¡¡ì¬º¥¹¥È¶ÎÂä Char,ÁÐ³ö¶ÎÂä Char,列出段落1 Char,列表段落1 Char,—ño’i—Ž Char,¥ê¥¹¥È¶ÎÂä Char,1st level - Bullet List Paragraph Char,목록단락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5"/>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6"/>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
    <w:rsid w:val="003E013A"/>
    <w:rPr>
      <w:b/>
    </w:rPr>
  </w:style>
  <w:style w:type="character" w:customStyle="1" w:styleId="2Char">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jc w:val="left"/>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 w:type="table" w:customStyle="1" w:styleId="12">
    <w:name w:val="网格型1"/>
    <w:basedOn w:val="a2"/>
    <w:next w:val="af9"/>
    <w:uiPriority w:val="39"/>
    <w:qFormat/>
    <w:rsid w:val="007670B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9"/>
    <w:rsid w:val="00F27EB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9"/>
    <w:rsid w:val="00B02C2B"/>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78097244">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4954835">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60990104">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50C7D8-562C-43B9-8C2A-9186ED1AC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231</TotalTime>
  <Pages>3</Pages>
  <Words>1212</Words>
  <Characters>6915</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8111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Huawei-Yulong</cp:lastModifiedBy>
  <cp:revision>72</cp:revision>
  <cp:lastPrinted>2016-09-19T04:11:00Z</cp:lastPrinted>
  <dcterms:created xsi:type="dcterms:W3CDTF">2023-05-05T09:04:00Z</dcterms:created>
  <dcterms:modified xsi:type="dcterms:W3CDTF">2023-05-12T07:48:00Z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(3)99IylPKEbo0tev851Spju4SzObjR2MZwMk4zuaXWLW2LxlIlBMNAcmooZP7YwmZVJWohTFyD
N7Ok3PihARI/aNrxMKXZNm0YNXb804K/61gzJBcSf4L5Yc84wGIBZ71yWS8Yj3ZPFzD+Oe5y
mEnBXzqCnR1ijom2AofDYKywjMLR6hNAZU6lA7OXI6vDkmnHAfpI/leeOpijdIXbb1iZq75H
/7oN3csLRzFApdHM1t</vt:lpwstr>
  </property>
  <property fmtid="{D5CDD505-2E9C-101B-9397-08002B2CF9AE}" pid="25" name="_2015_ms_pID_725343_00">
    <vt:lpwstr>_2015_ms_pID_725343</vt:lpwstr>
  </property>
  <property fmtid="{D5CDD505-2E9C-101B-9397-08002B2CF9AE}" pid="26" name="_2015_ms_pID_7253431">
    <vt:lpwstr>Vmc85t2wE6vy4di9OUsAN9ZiINX8o48npM1fkI/c4Y3LjUqY5DG+OE
y2Gfzq/UoFVr8rCTY8+etixAi+nztgnIHG7kI+hjwexSuu3NwVFkILuG67Tx4/7kPLZ1vjfR
i+CHnvSitOF7LyFxqMX7AUDsTHvFpdLIsbAUwKCvqpuWpFOXPMrpavicMqzhtkd52YswKC6Q
g/kiC/PvyGC66yZIUne+RYBIDchPtwQ5liY7</vt:lpwstr>
  </property>
  <property fmtid="{D5CDD505-2E9C-101B-9397-08002B2CF9AE}" pid="27" name="_2015_ms_pID_7253431_00">
    <vt:lpwstr>_2015_ms_pID_7253431</vt:lpwstr>
  </property>
  <property fmtid="{D5CDD505-2E9C-101B-9397-08002B2CF9AE}" pid="28" name="_2015_ms_pID_7253432">
    <vt:lpwstr>Gg==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1683865143</vt:lpwstr>
  </property>
</Properties>
</file>